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F5" w:rsidRDefault="004A6870" w:rsidP="00A66145">
      <w:pPr>
        <w:pStyle w:val="Heading1"/>
        <w:jc w:val="center"/>
        <w:rPr>
          <w:noProof/>
          <w:lang w:eastAsia="en-GB"/>
        </w:rPr>
      </w:pPr>
      <w:r w:rsidRPr="0073614B">
        <w:rPr>
          <w:noProof/>
          <w:lang w:eastAsia="en-GB"/>
        </w:rPr>
        <w:t>Pupil Premium</w:t>
      </w:r>
      <w:r w:rsidR="00B91E5F">
        <w:rPr>
          <w:noProof/>
          <w:lang w:eastAsia="en-GB"/>
        </w:rPr>
        <w:t xml:space="preserve"> and Free School Meal</w:t>
      </w:r>
      <w:r w:rsidR="00FD6DBC">
        <w:rPr>
          <w:noProof/>
          <w:lang w:eastAsia="en-GB"/>
        </w:rPr>
        <w:t xml:space="preserve"> Form</w:t>
      </w:r>
    </w:p>
    <w:p w:rsidR="0095292B" w:rsidRDefault="0095292B" w:rsidP="0095292B">
      <w:pPr>
        <w:spacing w:after="0"/>
        <w:rPr>
          <w:rFonts w:ascii="Arial" w:hAnsi="Arial" w:cs="Arial"/>
          <w:sz w:val="24"/>
          <w:szCs w:val="24"/>
          <w:lang w:eastAsia="en-GB"/>
        </w:rPr>
      </w:pPr>
    </w:p>
    <w:p w:rsidR="0095292B" w:rsidRPr="0095292B" w:rsidRDefault="0095292B" w:rsidP="0095292B">
      <w:pPr>
        <w:spacing w:after="0"/>
        <w:rPr>
          <w:rFonts w:ascii="Arial" w:hAnsi="Arial" w:cs="Arial"/>
          <w:sz w:val="24"/>
          <w:szCs w:val="24"/>
          <w:lang w:eastAsia="en-GB"/>
        </w:rPr>
      </w:pPr>
      <w:r w:rsidRPr="0095292B">
        <w:rPr>
          <w:rFonts w:ascii="Arial" w:hAnsi="Arial" w:cs="Arial"/>
          <w:sz w:val="24"/>
          <w:szCs w:val="24"/>
          <w:lang w:eastAsia="en-GB"/>
        </w:rPr>
        <w:t xml:space="preserve">We need information about you and your child, so that we can provide them with the best </w:t>
      </w:r>
      <w:r w:rsidR="00915874">
        <w:rPr>
          <w:rFonts w:ascii="Arial" w:hAnsi="Arial" w:cs="Arial"/>
          <w:sz w:val="24"/>
          <w:szCs w:val="24"/>
          <w:lang w:eastAsia="en-GB"/>
        </w:rPr>
        <w:t xml:space="preserve">possible </w:t>
      </w:r>
      <w:r w:rsidRPr="0095292B">
        <w:rPr>
          <w:rFonts w:ascii="Arial" w:hAnsi="Arial" w:cs="Arial"/>
          <w:sz w:val="24"/>
          <w:szCs w:val="24"/>
          <w:lang w:eastAsia="en-GB"/>
        </w:rPr>
        <w:t>education and support by making sure the school receives all the government fu</w:t>
      </w:r>
      <w:r w:rsidR="007679B4">
        <w:rPr>
          <w:rFonts w:ascii="Arial" w:hAnsi="Arial" w:cs="Arial"/>
          <w:sz w:val="24"/>
          <w:szCs w:val="24"/>
          <w:lang w:eastAsia="en-GB"/>
        </w:rPr>
        <w:t>nding to which it is entitled</w:t>
      </w:r>
      <w:r w:rsidRPr="0095292B">
        <w:rPr>
          <w:rFonts w:ascii="Arial" w:hAnsi="Arial" w:cs="Arial"/>
          <w:sz w:val="24"/>
          <w:szCs w:val="24"/>
          <w:lang w:eastAsia="en-GB"/>
        </w:rPr>
        <w:t>.</w:t>
      </w:r>
    </w:p>
    <w:p w:rsidR="007679B4" w:rsidRDefault="007679B4" w:rsidP="007723EB">
      <w:pPr>
        <w:pStyle w:val="NormalWeb"/>
        <w:spacing w:before="0" w:beforeAutospacing="0" w:after="0" w:afterAutospacing="0"/>
        <w:textAlignment w:val="baseline"/>
        <w:rPr>
          <w:rFonts w:ascii="Arial" w:hAnsi="Arial" w:cs="Arial"/>
          <w:b/>
          <w:color w:val="333333"/>
          <w:u w:val="single"/>
        </w:rPr>
      </w:pPr>
    </w:p>
    <w:p w:rsidR="00B24F31" w:rsidRPr="00B2175D" w:rsidRDefault="007679B4" w:rsidP="007723EB">
      <w:pPr>
        <w:pStyle w:val="NormalWeb"/>
        <w:spacing w:before="0" w:beforeAutospacing="0" w:after="0" w:afterAutospacing="0"/>
        <w:textAlignment w:val="baseline"/>
        <w:rPr>
          <w:rFonts w:ascii="Arial" w:hAnsi="Arial" w:cs="Arial"/>
          <w:b/>
          <w:color w:val="333333"/>
          <w:u w:val="single"/>
        </w:rPr>
      </w:pPr>
      <w:r>
        <w:rPr>
          <w:rFonts w:ascii="Arial" w:hAnsi="Arial" w:cs="Arial"/>
          <w:b/>
          <w:color w:val="333333"/>
          <w:u w:val="single"/>
        </w:rPr>
        <w:t>A</w:t>
      </w:r>
      <w:r w:rsidR="00B24F31" w:rsidRPr="00B2175D">
        <w:rPr>
          <w:rFonts w:ascii="Arial" w:hAnsi="Arial" w:cs="Arial"/>
          <w:b/>
          <w:color w:val="333333"/>
          <w:u w:val="single"/>
        </w:rPr>
        <w:t>bout Pupil Premium</w:t>
      </w:r>
    </w:p>
    <w:p w:rsidR="00B24F31" w:rsidRPr="00F776D1" w:rsidRDefault="00B24F31" w:rsidP="007723EB">
      <w:pPr>
        <w:pStyle w:val="NormalWeb"/>
        <w:spacing w:before="0" w:beforeAutospacing="0" w:after="0" w:afterAutospacing="0"/>
        <w:textAlignment w:val="baseline"/>
        <w:rPr>
          <w:rFonts w:ascii="Arial" w:hAnsi="Arial" w:cs="Arial"/>
          <w:color w:val="333333"/>
          <w:sz w:val="22"/>
          <w:szCs w:val="20"/>
        </w:rPr>
      </w:pPr>
    </w:p>
    <w:p w:rsidR="007723EB" w:rsidRDefault="007723EB" w:rsidP="007723EB">
      <w:pPr>
        <w:pStyle w:val="NormalWeb"/>
        <w:spacing w:before="0" w:beforeAutospacing="0" w:after="0" w:afterAutospacing="0"/>
        <w:textAlignment w:val="baseline"/>
        <w:rPr>
          <w:rFonts w:ascii="Arial" w:hAnsi="Arial" w:cs="Arial"/>
          <w:color w:val="333333"/>
        </w:rPr>
      </w:pPr>
      <w:r w:rsidRPr="00B2175D">
        <w:rPr>
          <w:rFonts w:ascii="Arial" w:hAnsi="Arial" w:cs="Arial"/>
          <w:color w:val="333333"/>
        </w:rPr>
        <w:t>All children in Reception</w:t>
      </w:r>
      <w:r w:rsidR="0095292B" w:rsidRPr="00B2175D">
        <w:rPr>
          <w:rFonts w:ascii="Arial" w:hAnsi="Arial" w:cs="Arial"/>
          <w:color w:val="333333"/>
        </w:rPr>
        <w:t>, year</w:t>
      </w:r>
      <w:r w:rsidRPr="00B2175D">
        <w:rPr>
          <w:rFonts w:ascii="Arial" w:hAnsi="Arial" w:cs="Arial"/>
          <w:color w:val="333333"/>
        </w:rPr>
        <w:t xml:space="preserve"> 1 </w:t>
      </w:r>
      <w:r w:rsidR="0095292B" w:rsidRPr="00B2175D">
        <w:rPr>
          <w:rFonts w:ascii="Arial" w:hAnsi="Arial" w:cs="Arial"/>
          <w:color w:val="333333"/>
        </w:rPr>
        <w:t>or</w:t>
      </w:r>
      <w:r w:rsidRPr="00B2175D">
        <w:rPr>
          <w:rFonts w:ascii="Arial" w:hAnsi="Arial" w:cs="Arial"/>
          <w:color w:val="333333"/>
        </w:rPr>
        <w:t xml:space="preserve"> </w:t>
      </w:r>
      <w:r w:rsidR="0095292B" w:rsidRPr="00B2175D">
        <w:rPr>
          <w:rFonts w:ascii="Arial" w:hAnsi="Arial" w:cs="Arial"/>
          <w:color w:val="333333"/>
        </w:rPr>
        <w:t xml:space="preserve">year </w:t>
      </w:r>
      <w:r w:rsidRPr="00B2175D">
        <w:rPr>
          <w:rFonts w:ascii="Arial" w:hAnsi="Arial" w:cs="Arial"/>
          <w:color w:val="333333"/>
        </w:rPr>
        <w:t>2</w:t>
      </w:r>
      <w:r w:rsidR="0095292B" w:rsidRPr="00B2175D">
        <w:rPr>
          <w:rFonts w:ascii="Arial" w:hAnsi="Arial" w:cs="Arial"/>
          <w:color w:val="333333"/>
        </w:rPr>
        <w:t xml:space="preserve"> in a state-funded school</w:t>
      </w:r>
      <w:r w:rsidRPr="00B2175D">
        <w:rPr>
          <w:rFonts w:ascii="Arial" w:hAnsi="Arial" w:cs="Arial"/>
          <w:color w:val="333333"/>
        </w:rPr>
        <w:t xml:space="preserve"> will </w:t>
      </w:r>
      <w:r w:rsidR="0095292B" w:rsidRPr="00B2175D">
        <w:rPr>
          <w:rFonts w:ascii="Arial" w:hAnsi="Arial" w:cs="Arial"/>
          <w:color w:val="333333"/>
        </w:rPr>
        <w:t>be offered a free healthy school lunch</w:t>
      </w:r>
      <w:r w:rsidRPr="00B2175D">
        <w:rPr>
          <w:rFonts w:ascii="Arial" w:hAnsi="Arial" w:cs="Arial"/>
        </w:rPr>
        <w:t xml:space="preserve">, </w:t>
      </w:r>
      <w:r w:rsidRPr="00B2175D">
        <w:rPr>
          <w:rFonts w:ascii="Arial" w:hAnsi="Arial" w:cs="Arial"/>
          <w:color w:val="333333"/>
        </w:rPr>
        <w:t>regardless of their family income</w:t>
      </w:r>
      <w:r w:rsidR="00B2175D" w:rsidRPr="00B2175D">
        <w:rPr>
          <w:rFonts w:ascii="Arial" w:hAnsi="Arial" w:cs="Arial"/>
          <w:color w:val="333333"/>
        </w:rPr>
        <w:t>.  H</w:t>
      </w:r>
      <w:r w:rsidRPr="00B2175D">
        <w:rPr>
          <w:rFonts w:ascii="Arial" w:hAnsi="Arial" w:cs="Arial"/>
          <w:color w:val="333333"/>
        </w:rPr>
        <w:t xml:space="preserve">owever children who also qualify for free meals under the </w:t>
      </w:r>
      <w:r w:rsidR="00B24F31" w:rsidRPr="00B2175D">
        <w:rPr>
          <w:rFonts w:ascii="Arial" w:hAnsi="Arial" w:cs="Arial"/>
          <w:color w:val="333333"/>
        </w:rPr>
        <w:t xml:space="preserve">income </w:t>
      </w:r>
      <w:r w:rsidRPr="00B2175D">
        <w:rPr>
          <w:rFonts w:ascii="Arial" w:hAnsi="Arial" w:cs="Arial"/>
          <w:color w:val="333333"/>
        </w:rPr>
        <w:t>based criteria (</w:t>
      </w:r>
      <w:r w:rsidR="00B24F31" w:rsidRPr="00B2175D">
        <w:rPr>
          <w:rFonts w:ascii="Arial" w:hAnsi="Arial" w:cs="Arial"/>
          <w:color w:val="333333"/>
        </w:rPr>
        <w:t>see below</w:t>
      </w:r>
      <w:r w:rsidRPr="00B2175D">
        <w:rPr>
          <w:rFonts w:ascii="Arial" w:hAnsi="Arial" w:cs="Arial"/>
          <w:color w:val="333333"/>
        </w:rPr>
        <w:t>)</w:t>
      </w:r>
      <w:r w:rsidR="009A4289">
        <w:rPr>
          <w:rFonts w:ascii="Arial" w:hAnsi="Arial" w:cs="Arial"/>
          <w:color w:val="333333"/>
        </w:rPr>
        <w:t xml:space="preserve">, </w:t>
      </w:r>
      <w:r w:rsidRPr="00B2175D">
        <w:rPr>
          <w:rFonts w:ascii="Arial" w:hAnsi="Arial" w:cs="Arial"/>
          <w:color w:val="333333"/>
        </w:rPr>
        <w:t xml:space="preserve">could raise an extra </w:t>
      </w:r>
      <w:r w:rsidRPr="00B2175D">
        <w:rPr>
          <w:rFonts w:ascii="Arial" w:hAnsi="Arial" w:cs="Arial"/>
          <w:b/>
          <w:color w:val="333333"/>
        </w:rPr>
        <w:t>£1,320</w:t>
      </w:r>
      <w:r w:rsidR="00B2175D">
        <w:rPr>
          <w:rFonts w:ascii="Arial" w:hAnsi="Arial" w:cs="Arial"/>
          <w:b/>
          <w:color w:val="333333"/>
        </w:rPr>
        <w:t xml:space="preserve"> per year</w:t>
      </w:r>
      <w:r w:rsidR="00B53AF5">
        <w:rPr>
          <w:rFonts w:ascii="Arial" w:hAnsi="Arial" w:cs="Arial"/>
          <w:b/>
          <w:color w:val="333333"/>
        </w:rPr>
        <w:t xml:space="preserve"> (£935 for Y7-Y11 pupils) </w:t>
      </w:r>
      <w:r w:rsidRPr="00B2175D">
        <w:rPr>
          <w:rFonts w:ascii="Arial" w:hAnsi="Arial" w:cs="Arial"/>
          <w:color w:val="333333"/>
        </w:rPr>
        <w:t xml:space="preserve">paid to </w:t>
      </w:r>
      <w:r w:rsidR="002754FB" w:rsidRPr="00B2175D">
        <w:rPr>
          <w:rFonts w:ascii="Arial" w:hAnsi="Arial" w:cs="Arial"/>
          <w:color w:val="333333"/>
        </w:rPr>
        <w:t>their</w:t>
      </w:r>
      <w:r w:rsidRPr="00B2175D">
        <w:rPr>
          <w:rFonts w:ascii="Arial" w:hAnsi="Arial" w:cs="Arial"/>
          <w:color w:val="333333"/>
        </w:rPr>
        <w:t xml:space="preserve"> school to boost their learning and fund valuable support like extra tuition, additional teaching staff or after school activities.   This additional fu</w:t>
      </w:r>
      <w:r w:rsidR="00B24F31" w:rsidRPr="00B2175D">
        <w:rPr>
          <w:rFonts w:ascii="Arial" w:hAnsi="Arial" w:cs="Arial"/>
          <w:color w:val="333333"/>
        </w:rPr>
        <w:t>nding is known as Pupil Premium</w:t>
      </w:r>
      <w:r w:rsidRPr="00B2175D">
        <w:rPr>
          <w:rFonts w:ascii="Arial" w:hAnsi="Arial" w:cs="Arial"/>
          <w:color w:val="333333"/>
        </w:rPr>
        <w:t>.</w:t>
      </w:r>
    </w:p>
    <w:p w:rsidR="00B2175D" w:rsidRPr="00B2175D" w:rsidRDefault="00B2175D" w:rsidP="007723EB">
      <w:pPr>
        <w:pStyle w:val="NormalWeb"/>
        <w:spacing w:before="0" w:beforeAutospacing="0" w:after="0" w:afterAutospacing="0"/>
        <w:textAlignment w:val="baseline"/>
        <w:rPr>
          <w:rFonts w:ascii="Arial" w:hAnsi="Arial" w:cs="Arial"/>
          <w:color w:val="333333"/>
        </w:rPr>
      </w:pPr>
    </w:p>
    <w:p w:rsidR="00727F93" w:rsidRPr="00B2175D" w:rsidRDefault="007723EB" w:rsidP="009B37D1">
      <w:pPr>
        <w:pStyle w:val="NormalWeb"/>
        <w:spacing w:before="0" w:beforeAutospacing="0" w:after="270" w:afterAutospacing="0"/>
        <w:textAlignment w:val="baseline"/>
        <w:rPr>
          <w:rFonts w:ascii="Arial" w:hAnsi="Arial" w:cs="Arial"/>
          <w:color w:val="333333"/>
        </w:rPr>
      </w:pPr>
      <w:r w:rsidRPr="00B2175D">
        <w:rPr>
          <w:rFonts w:ascii="Arial" w:hAnsi="Arial" w:cs="Arial"/>
          <w:b/>
          <w:bCs/>
        </w:rPr>
        <w:t xml:space="preserve">If your child </w:t>
      </w:r>
      <w:r w:rsidR="0088765E" w:rsidRPr="00B2175D">
        <w:rPr>
          <w:rFonts w:ascii="Arial" w:hAnsi="Arial" w:cs="Arial"/>
          <w:b/>
          <w:bCs/>
        </w:rPr>
        <w:t xml:space="preserve">also </w:t>
      </w:r>
      <w:r w:rsidRPr="00B2175D">
        <w:rPr>
          <w:rFonts w:ascii="Arial" w:hAnsi="Arial" w:cs="Arial"/>
          <w:b/>
          <w:bCs/>
        </w:rPr>
        <w:t>qualifies for free school meals</w:t>
      </w:r>
      <w:r w:rsidR="00B24F31" w:rsidRPr="00B2175D">
        <w:rPr>
          <w:rFonts w:ascii="Arial" w:hAnsi="Arial" w:cs="Arial"/>
          <w:b/>
          <w:bCs/>
        </w:rPr>
        <w:t xml:space="preserve"> under the income based criteria</w:t>
      </w:r>
      <w:r w:rsidRPr="00B2175D">
        <w:rPr>
          <w:rFonts w:ascii="Arial" w:hAnsi="Arial" w:cs="Arial"/>
          <w:b/>
          <w:bCs/>
        </w:rPr>
        <w:t>,</w:t>
      </w:r>
      <w:r w:rsidR="007679B4">
        <w:rPr>
          <w:rFonts w:ascii="Arial" w:hAnsi="Arial" w:cs="Arial"/>
          <w:b/>
          <w:bCs/>
        </w:rPr>
        <w:t xml:space="preserve"> or has a protected Free School Meal claim (see below)</w:t>
      </w:r>
      <w:r w:rsidRPr="00B2175D">
        <w:rPr>
          <w:rFonts w:ascii="Arial" w:hAnsi="Arial" w:cs="Arial"/>
          <w:b/>
          <w:bCs/>
        </w:rPr>
        <w:t xml:space="preserve"> it’s important that you tell their </w:t>
      </w:r>
      <w:r w:rsidR="00727F93" w:rsidRPr="00B2175D">
        <w:rPr>
          <w:rFonts w:ascii="Arial" w:hAnsi="Arial" w:cs="Arial"/>
          <w:b/>
          <w:bCs/>
        </w:rPr>
        <w:t>school</w:t>
      </w:r>
      <w:r w:rsidR="00727F93">
        <w:rPr>
          <w:rFonts w:ascii="Arial" w:hAnsi="Arial" w:cs="Arial"/>
          <w:b/>
          <w:bCs/>
        </w:rPr>
        <w:t xml:space="preserve"> </w:t>
      </w:r>
      <w:r w:rsidR="00727F93" w:rsidRPr="00B2175D">
        <w:rPr>
          <w:rFonts w:ascii="Arial" w:hAnsi="Arial" w:cs="Arial"/>
        </w:rPr>
        <w:t>–</w:t>
      </w:r>
      <w:r w:rsidRPr="00B2175D">
        <w:rPr>
          <w:rFonts w:ascii="Arial" w:hAnsi="Arial" w:cs="Arial"/>
          <w:color w:val="333333"/>
        </w:rPr>
        <w:t xml:space="preserve"> even if they</w:t>
      </w:r>
      <w:r w:rsidR="00B24F31" w:rsidRPr="00B2175D">
        <w:rPr>
          <w:rFonts w:ascii="Arial" w:hAnsi="Arial" w:cs="Arial"/>
          <w:color w:val="333333"/>
        </w:rPr>
        <w:t xml:space="preserve"> choose to</w:t>
      </w:r>
      <w:r w:rsidRPr="00B2175D">
        <w:rPr>
          <w:rFonts w:ascii="Arial" w:hAnsi="Arial" w:cs="Arial"/>
          <w:color w:val="333333"/>
        </w:rPr>
        <w:t xml:space="preserve"> take a packed lunch – as this enables them to claim pupil premium</w:t>
      </w:r>
      <w:r w:rsidR="00B24F31" w:rsidRPr="00B2175D">
        <w:rPr>
          <w:rFonts w:ascii="Arial" w:hAnsi="Arial" w:cs="Arial"/>
          <w:color w:val="333333"/>
        </w:rPr>
        <w:t xml:space="preserve"> to support your child.</w:t>
      </w:r>
      <w:r w:rsidR="00A66145" w:rsidRPr="00B2175D">
        <w:rPr>
          <w:rFonts w:ascii="Arial" w:hAnsi="Arial" w:cs="Arial"/>
          <w:color w:val="333333"/>
        </w:rPr>
        <w:t xml:space="preserve"> </w:t>
      </w:r>
    </w:p>
    <w:p w:rsidR="009B37D1" w:rsidRDefault="00A66145" w:rsidP="009B37D1">
      <w:pPr>
        <w:spacing w:after="0" w:line="240" w:lineRule="auto"/>
        <w:ind w:left="-60"/>
        <w:rPr>
          <w:rFonts w:ascii="Arial" w:eastAsia="Times New Roman" w:hAnsi="Arial" w:cs="Arial"/>
          <w:b/>
          <w:color w:val="333333"/>
          <w:sz w:val="24"/>
          <w:szCs w:val="24"/>
          <w:lang w:eastAsia="en-GB"/>
        </w:rPr>
      </w:pPr>
      <w:r w:rsidRPr="00B2175D">
        <w:rPr>
          <w:rFonts w:ascii="Arial" w:hAnsi="Arial" w:cs="Arial"/>
          <w:color w:val="333333"/>
          <w:sz w:val="24"/>
          <w:szCs w:val="24"/>
        </w:rPr>
        <w:t xml:space="preserve">Schools are given a pupil premium for any children who have qualified for </w:t>
      </w:r>
      <w:r w:rsidR="00B2175D" w:rsidRPr="00B2175D">
        <w:rPr>
          <w:rFonts w:ascii="Arial" w:hAnsi="Arial" w:cs="Arial"/>
          <w:color w:val="333333"/>
          <w:sz w:val="24"/>
          <w:szCs w:val="24"/>
        </w:rPr>
        <w:t xml:space="preserve">income based </w:t>
      </w:r>
      <w:r w:rsidRPr="00B2175D">
        <w:rPr>
          <w:rFonts w:ascii="Arial" w:hAnsi="Arial" w:cs="Arial"/>
          <w:color w:val="333333"/>
          <w:sz w:val="24"/>
          <w:szCs w:val="24"/>
        </w:rPr>
        <w:t>free school meals at any point in the past six years.</w:t>
      </w:r>
      <w:r w:rsidR="009B37D1">
        <w:rPr>
          <w:rFonts w:ascii="Arial" w:hAnsi="Arial" w:cs="Arial"/>
          <w:color w:val="333333"/>
        </w:rPr>
        <w:t xml:space="preserve">  </w:t>
      </w:r>
      <w:r w:rsidR="009B37D1" w:rsidRPr="009B37D1">
        <w:rPr>
          <w:rFonts w:ascii="Arial" w:eastAsia="Times New Roman" w:hAnsi="Arial" w:cs="Arial"/>
          <w:color w:val="333333"/>
          <w:sz w:val="24"/>
          <w:szCs w:val="24"/>
          <w:lang w:eastAsia="en-GB"/>
        </w:rPr>
        <w:t>Your child is under no obligation to take the free school meal in order to benefit from Pupil Premium.</w:t>
      </w:r>
    </w:p>
    <w:p w:rsidR="009B37D1" w:rsidRDefault="009B37D1" w:rsidP="00A66145">
      <w:pPr>
        <w:pStyle w:val="NormalWeb"/>
        <w:spacing w:before="0" w:beforeAutospacing="0" w:after="270" w:afterAutospacing="0"/>
        <w:textAlignment w:val="baseline"/>
        <w:rPr>
          <w:rFonts w:ascii="Arial" w:hAnsi="Arial" w:cs="Arial"/>
          <w:b/>
          <w:color w:val="333333"/>
          <w:u w:val="single"/>
        </w:rPr>
      </w:pPr>
    </w:p>
    <w:p w:rsidR="00B2175D" w:rsidRDefault="00B2175D" w:rsidP="00A66145">
      <w:pPr>
        <w:pStyle w:val="NormalWeb"/>
        <w:spacing w:before="0" w:beforeAutospacing="0" w:after="270" w:afterAutospacing="0"/>
        <w:textAlignment w:val="baseline"/>
        <w:rPr>
          <w:rFonts w:ascii="Arial" w:hAnsi="Arial" w:cs="Arial"/>
          <w:b/>
          <w:color w:val="333333"/>
          <w:u w:val="single"/>
        </w:rPr>
      </w:pPr>
      <w:r w:rsidRPr="00B2175D">
        <w:rPr>
          <w:rFonts w:ascii="Arial" w:hAnsi="Arial" w:cs="Arial"/>
          <w:b/>
          <w:color w:val="333333"/>
          <w:u w:val="single"/>
        </w:rPr>
        <w:t>How is it spent</w:t>
      </w:r>
      <w:r>
        <w:rPr>
          <w:rFonts w:ascii="Arial" w:hAnsi="Arial" w:cs="Arial"/>
          <w:b/>
          <w:color w:val="333333"/>
          <w:u w:val="single"/>
        </w:rPr>
        <w:t>?</w:t>
      </w:r>
    </w:p>
    <w:p w:rsidR="00B2175D" w:rsidRPr="00B2175D" w:rsidRDefault="00B2175D" w:rsidP="00A66145">
      <w:pPr>
        <w:pStyle w:val="NormalWeb"/>
        <w:spacing w:before="0" w:beforeAutospacing="0" w:after="270" w:afterAutospacing="0"/>
        <w:textAlignment w:val="baseline"/>
        <w:rPr>
          <w:rFonts w:ascii="Arial" w:hAnsi="Arial" w:cs="Arial"/>
          <w:color w:val="333333"/>
        </w:rPr>
      </w:pPr>
      <w:r w:rsidRPr="00B2175D">
        <w:rPr>
          <w:rFonts w:ascii="Arial" w:hAnsi="Arial" w:cs="Arial"/>
          <w:color w:val="333333"/>
        </w:rPr>
        <w:t xml:space="preserve">Schools can choose how to spend their pupil premium money.  You can find out from your </w:t>
      </w:r>
      <w:r w:rsidR="00727F93">
        <w:rPr>
          <w:rFonts w:ascii="Arial" w:hAnsi="Arial" w:cs="Arial"/>
          <w:color w:val="333333"/>
        </w:rPr>
        <w:t>s</w:t>
      </w:r>
      <w:r w:rsidRPr="00B2175D">
        <w:rPr>
          <w:rFonts w:ascii="Arial" w:hAnsi="Arial" w:cs="Arial"/>
          <w:color w:val="333333"/>
        </w:rPr>
        <w:t>chool’s website how they spend their pupil premium.</w:t>
      </w:r>
    </w:p>
    <w:p w:rsidR="00CB55FF" w:rsidRPr="00B2175D" w:rsidRDefault="00CB55FF" w:rsidP="00F776D1">
      <w:pPr>
        <w:spacing w:after="0" w:line="240" w:lineRule="auto"/>
        <w:textAlignment w:val="baseline"/>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Common ways in which schools spend their pupil premium fund include:</w:t>
      </w:r>
    </w:p>
    <w:p w:rsidR="00CB55FF" w:rsidRPr="00B2175D" w:rsidRDefault="00CB55FF" w:rsidP="00F776D1">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Extra one-to-one or small-group support for children within the classroom.</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Employing extra teaching assistants to work with classes.</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Running catch-up sessions before</w:t>
      </w:r>
      <w:r w:rsidR="00F776D1" w:rsidRPr="00B2175D">
        <w:rPr>
          <w:rFonts w:ascii="Arial" w:eastAsia="Times New Roman" w:hAnsi="Arial" w:cs="Arial"/>
          <w:color w:val="333333"/>
          <w:sz w:val="24"/>
          <w:szCs w:val="24"/>
          <w:lang w:eastAsia="en-GB"/>
        </w:rPr>
        <w:t>/</w:t>
      </w:r>
      <w:r w:rsidRPr="00B2175D">
        <w:rPr>
          <w:rFonts w:ascii="Arial" w:eastAsia="Times New Roman" w:hAnsi="Arial" w:cs="Arial"/>
          <w:color w:val="333333"/>
          <w:sz w:val="24"/>
          <w:szCs w:val="24"/>
          <w:lang w:eastAsia="en-GB"/>
        </w:rPr>
        <w:t>after school, for children who need extra help with maths or literacy.</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Running a school breakfast club to improve attendance.</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Funding educational trips and visits.</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Paying for additional help such as speech and language therapy or family therapy.</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Funding English classes for children who speak another language at home.</w:t>
      </w:r>
    </w:p>
    <w:p w:rsidR="00CB55FF" w:rsidRPr="00B2175D" w:rsidRDefault="00CB55FF" w:rsidP="00CB55FF">
      <w:pPr>
        <w:numPr>
          <w:ilvl w:val="0"/>
          <w:numId w:val="8"/>
        </w:numPr>
        <w:spacing w:after="0" w:line="240" w:lineRule="auto"/>
        <w:ind w:left="30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Investing in resources that boost children’s learning, such as laptops or tablets.</w:t>
      </w:r>
    </w:p>
    <w:p w:rsidR="00CB55FF" w:rsidRPr="00B2175D" w:rsidRDefault="00B24F31" w:rsidP="00CB55FF">
      <w:pPr>
        <w:spacing w:before="80" w:after="80"/>
        <w:rPr>
          <w:rFonts w:ascii="Arial" w:hAnsi="Arial" w:cs="Arial"/>
          <w:sz w:val="18"/>
          <w:szCs w:val="18"/>
        </w:rPr>
      </w:pPr>
      <w:r w:rsidRPr="00B2175D">
        <w:rPr>
          <w:rFonts w:ascii="Arial" w:hAnsi="Arial" w:cs="Arial"/>
          <w:sz w:val="18"/>
          <w:szCs w:val="18"/>
        </w:rPr>
        <w:t>(Source – https://www.theschoolrun.com/pupil-premium-explained)</w:t>
      </w:r>
    </w:p>
    <w:p w:rsidR="00B91E5F" w:rsidRPr="00F776D1" w:rsidRDefault="00B91E5F" w:rsidP="00B91E5F">
      <w:pPr>
        <w:spacing w:before="80" w:after="80"/>
        <w:rPr>
          <w:rFonts w:ascii="Arial" w:hAnsi="Arial" w:cs="Arial"/>
          <w:szCs w:val="20"/>
        </w:rPr>
      </w:pPr>
    </w:p>
    <w:p w:rsidR="00B24F31" w:rsidRPr="00B2175D" w:rsidRDefault="00B24F31" w:rsidP="00B91E5F">
      <w:pPr>
        <w:spacing w:before="80" w:after="80"/>
        <w:rPr>
          <w:rFonts w:ascii="Arial" w:hAnsi="Arial" w:cs="Arial"/>
          <w:b/>
          <w:sz w:val="24"/>
          <w:szCs w:val="24"/>
          <w:u w:val="single"/>
        </w:rPr>
      </w:pPr>
      <w:r w:rsidRPr="00B2175D">
        <w:rPr>
          <w:rFonts w:ascii="Arial" w:hAnsi="Arial" w:cs="Arial"/>
          <w:b/>
          <w:sz w:val="24"/>
          <w:szCs w:val="24"/>
          <w:u w:val="single"/>
        </w:rPr>
        <w:t>Income Based Criteria</w:t>
      </w:r>
    </w:p>
    <w:p w:rsidR="00B24F31" w:rsidRPr="00B2175D" w:rsidRDefault="00B24F31" w:rsidP="00B24F31">
      <w:pPr>
        <w:spacing w:after="0"/>
        <w:ind w:right="-1"/>
        <w:rPr>
          <w:rFonts w:ascii="Arial" w:hAnsi="Arial" w:cs="Arial"/>
          <w:b/>
          <w:sz w:val="24"/>
          <w:szCs w:val="24"/>
          <w:u w:val="single"/>
        </w:rPr>
      </w:pPr>
      <w:r w:rsidRPr="00B2175D">
        <w:rPr>
          <w:rFonts w:ascii="Arial" w:hAnsi="Arial" w:cs="Arial"/>
          <w:color w:val="333333"/>
          <w:sz w:val="24"/>
          <w:szCs w:val="24"/>
        </w:rPr>
        <w:t>Your child may be eligib</w:t>
      </w:r>
      <w:r w:rsidR="00B2175D" w:rsidRPr="00B2175D">
        <w:rPr>
          <w:rFonts w:ascii="Arial" w:hAnsi="Arial" w:cs="Arial"/>
          <w:color w:val="333333"/>
          <w:sz w:val="24"/>
          <w:szCs w:val="24"/>
        </w:rPr>
        <w:t xml:space="preserve">le for free school meals – and therefore </w:t>
      </w:r>
      <w:r w:rsidR="00B1629A">
        <w:rPr>
          <w:rFonts w:ascii="Arial" w:hAnsi="Arial" w:cs="Arial"/>
          <w:color w:val="333333"/>
          <w:sz w:val="24"/>
          <w:szCs w:val="24"/>
        </w:rPr>
        <w:t>allow your child’s school to receive</w:t>
      </w:r>
      <w:r w:rsidRPr="00B2175D">
        <w:rPr>
          <w:rFonts w:ascii="Arial" w:hAnsi="Arial" w:cs="Arial"/>
          <w:color w:val="333333"/>
          <w:sz w:val="24"/>
          <w:szCs w:val="24"/>
        </w:rPr>
        <w:t xml:space="preserve"> pupil premium – if you receive any of the following benefits:</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Income Support</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Income-based Jobseekers Allowance</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Income-related Employment and support Allowance</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Support from NASS (National Asylum Support Service) under part 6 of the Immigration and Asylum Act 1999</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The guarantee element of State Pension Credit</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Child Tax Credit (with no Working tax Credit) with an annual income of no more than £16,190</w:t>
      </w:r>
    </w:p>
    <w:p w:rsidR="00B24F31" w:rsidRPr="00B2175D"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Working tax Credit run-on</w:t>
      </w:r>
    </w:p>
    <w:p w:rsidR="00B24F31" w:rsidRDefault="00B24F31" w:rsidP="00B24F31">
      <w:pPr>
        <w:pStyle w:val="ListParagraph"/>
        <w:numPr>
          <w:ilvl w:val="0"/>
          <w:numId w:val="7"/>
        </w:numPr>
        <w:spacing w:after="0"/>
        <w:ind w:right="-1"/>
        <w:rPr>
          <w:rFonts w:ascii="Arial" w:hAnsi="Arial" w:cs="Arial"/>
          <w:sz w:val="24"/>
          <w:szCs w:val="24"/>
        </w:rPr>
      </w:pPr>
      <w:r w:rsidRPr="00B2175D">
        <w:rPr>
          <w:rFonts w:ascii="Arial" w:hAnsi="Arial" w:cs="Arial"/>
          <w:sz w:val="24"/>
          <w:szCs w:val="24"/>
        </w:rPr>
        <w:t>Universal Credit</w:t>
      </w:r>
      <w:r w:rsidR="007679B4">
        <w:rPr>
          <w:rFonts w:ascii="Arial" w:hAnsi="Arial" w:cs="Arial"/>
          <w:sz w:val="24"/>
          <w:szCs w:val="24"/>
        </w:rPr>
        <w:t xml:space="preserve"> (If you make a new claim after 1</w:t>
      </w:r>
      <w:r w:rsidR="007679B4" w:rsidRPr="007679B4">
        <w:rPr>
          <w:rFonts w:ascii="Arial" w:hAnsi="Arial" w:cs="Arial"/>
          <w:sz w:val="24"/>
          <w:szCs w:val="24"/>
          <w:vertAlign w:val="superscript"/>
        </w:rPr>
        <w:t>st</w:t>
      </w:r>
      <w:r w:rsidR="007679B4">
        <w:rPr>
          <w:rFonts w:ascii="Arial" w:hAnsi="Arial" w:cs="Arial"/>
          <w:sz w:val="24"/>
          <w:szCs w:val="24"/>
        </w:rPr>
        <w:t xml:space="preserve"> April 2018 your annual earnings income must be no more than £7400, for claims before this date see Protected Free School Meals) </w:t>
      </w:r>
    </w:p>
    <w:p w:rsidR="00B2175D" w:rsidRDefault="00B2175D" w:rsidP="00B2175D">
      <w:pPr>
        <w:pStyle w:val="ListParagraph"/>
        <w:spacing w:after="0"/>
        <w:ind w:right="-1"/>
        <w:rPr>
          <w:rFonts w:ascii="Arial" w:hAnsi="Arial" w:cs="Arial"/>
          <w:sz w:val="24"/>
          <w:szCs w:val="24"/>
        </w:rPr>
      </w:pPr>
    </w:p>
    <w:p w:rsidR="007679B4" w:rsidRPr="00B2175D" w:rsidRDefault="007679B4" w:rsidP="007679B4">
      <w:pPr>
        <w:spacing w:before="80" w:after="80"/>
        <w:rPr>
          <w:rFonts w:ascii="Arial" w:hAnsi="Arial" w:cs="Arial"/>
          <w:b/>
          <w:sz w:val="24"/>
          <w:szCs w:val="24"/>
          <w:u w:val="single"/>
        </w:rPr>
      </w:pPr>
      <w:r>
        <w:rPr>
          <w:rFonts w:ascii="Arial" w:hAnsi="Arial" w:cs="Arial"/>
          <w:b/>
          <w:sz w:val="24"/>
          <w:szCs w:val="24"/>
          <w:u w:val="single"/>
        </w:rPr>
        <w:t>Protected Free School meals</w:t>
      </w:r>
    </w:p>
    <w:p w:rsidR="009A4289" w:rsidRPr="009A4289" w:rsidRDefault="009A4289" w:rsidP="009A4289">
      <w:pPr>
        <w:shd w:val="clear" w:color="auto" w:fill="FFFFFF"/>
        <w:spacing w:after="150" w:line="240" w:lineRule="auto"/>
        <w:rPr>
          <w:rFonts w:ascii="Arial" w:hAnsi="Arial" w:cs="Arial"/>
          <w:color w:val="333333"/>
          <w:sz w:val="24"/>
          <w:szCs w:val="24"/>
        </w:rPr>
      </w:pPr>
      <w:r w:rsidRPr="009A4289">
        <w:rPr>
          <w:rFonts w:ascii="Arial" w:hAnsi="Arial" w:cs="Arial"/>
          <w:color w:val="333333"/>
          <w:sz w:val="24"/>
          <w:szCs w:val="24"/>
        </w:rPr>
        <w:t xml:space="preserve">The </w:t>
      </w:r>
      <w:proofErr w:type="spellStart"/>
      <w:r w:rsidRPr="009A4289">
        <w:rPr>
          <w:rFonts w:ascii="Arial" w:hAnsi="Arial" w:cs="Arial"/>
          <w:color w:val="333333"/>
          <w:sz w:val="24"/>
          <w:szCs w:val="24"/>
        </w:rPr>
        <w:t>DfE</w:t>
      </w:r>
      <w:proofErr w:type="spellEnd"/>
      <w:r w:rsidRPr="009A4289">
        <w:rPr>
          <w:rFonts w:ascii="Arial" w:hAnsi="Arial" w:cs="Arial"/>
          <w:color w:val="333333"/>
          <w:sz w:val="24"/>
          <w:szCs w:val="24"/>
        </w:rPr>
        <w:t xml:space="preserve"> said </w:t>
      </w:r>
      <w:r w:rsidR="00780C64" w:rsidRPr="00780C64">
        <w:rPr>
          <w:rFonts w:ascii="Arial" w:hAnsi="Arial" w:cs="Arial"/>
          <w:color w:val="333333"/>
          <w:sz w:val="24"/>
          <w:szCs w:val="24"/>
        </w:rPr>
        <w:t>they will</w:t>
      </w:r>
      <w:r w:rsidRPr="009A4289">
        <w:rPr>
          <w:rFonts w:ascii="Arial" w:hAnsi="Arial" w:cs="Arial"/>
          <w:color w:val="333333"/>
          <w:sz w:val="24"/>
          <w:szCs w:val="24"/>
        </w:rPr>
        <w:t xml:space="preserve"> protect every child in receipt of </w:t>
      </w:r>
      <w:r w:rsidR="00780C64" w:rsidRPr="00780C64">
        <w:rPr>
          <w:rFonts w:ascii="Arial" w:hAnsi="Arial" w:cs="Arial"/>
          <w:color w:val="333333"/>
          <w:sz w:val="24"/>
          <w:szCs w:val="24"/>
        </w:rPr>
        <w:t xml:space="preserve">Income Based </w:t>
      </w:r>
      <w:r w:rsidRPr="009A4289">
        <w:rPr>
          <w:rFonts w:ascii="Arial" w:hAnsi="Arial" w:cs="Arial"/>
          <w:color w:val="333333"/>
          <w:sz w:val="24"/>
          <w:szCs w:val="24"/>
        </w:rPr>
        <w:t xml:space="preserve">free school meals </w:t>
      </w:r>
      <w:r w:rsidR="00780C64" w:rsidRPr="00780C64">
        <w:rPr>
          <w:rFonts w:ascii="Arial" w:hAnsi="Arial" w:cs="Arial"/>
          <w:color w:val="333333"/>
          <w:sz w:val="24"/>
          <w:szCs w:val="24"/>
        </w:rPr>
        <w:t>from 01/04/18 against any change in financial circumstances –</w:t>
      </w:r>
      <w:r w:rsidRPr="009A4289">
        <w:rPr>
          <w:rFonts w:ascii="Arial" w:hAnsi="Arial" w:cs="Arial"/>
          <w:color w:val="333333"/>
          <w:sz w:val="24"/>
          <w:szCs w:val="24"/>
        </w:rPr>
        <w:t xml:space="preserve"> and </w:t>
      </w:r>
      <w:r w:rsidR="00780C64" w:rsidRPr="00780C64">
        <w:rPr>
          <w:rFonts w:ascii="Arial" w:hAnsi="Arial" w:cs="Arial"/>
          <w:color w:val="333333"/>
          <w:sz w:val="24"/>
          <w:szCs w:val="24"/>
        </w:rPr>
        <w:t xml:space="preserve">protect </w:t>
      </w:r>
      <w:r w:rsidRPr="009A4289">
        <w:rPr>
          <w:rFonts w:ascii="Arial" w:hAnsi="Arial" w:cs="Arial"/>
          <w:color w:val="333333"/>
          <w:sz w:val="24"/>
          <w:szCs w:val="24"/>
        </w:rPr>
        <w:t xml:space="preserve">every child who gains eligibility </w:t>
      </w:r>
      <w:r w:rsidR="00780C64">
        <w:rPr>
          <w:rFonts w:ascii="Arial" w:hAnsi="Arial" w:cs="Arial"/>
          <w:color w:val="333333"/>
          <w:sz w:val="24"/>
          <w:szCs w:val="24"/>
        </w:rPr>
        <w:t>after this date</w:t>
      </w:r>
      <w:r w:rsidRPr="009A4289">
        <w:rPr>
          <w:rFonts w:ascii="Arial" w:hAnsi="Arial" w:cs="Arial"/>
          <w:color w:val="333333"/>
          <w:sz w:val="24"/>
          <w:szCs w:val="24"/>
        </w:rPr>
        <w:t>, until Universal Credit is fully rolled out</w:t>
      </w:r>
      <w:r w:rsidR="00780C64" w:rsidRPr="00780C64">
        <w:rPr>
          <w:rFonts w:ascii="Arial" w:hAnsi="Arial" w:cs="Arial"/>
          <w:color w:val="333333"/>
          <w:sz w:val="24"/>
          <w:szCs w:val="24"/>
        </w:rPr>
        <w:t xml:space="preserve"> – currently scheduled for March 2022</w:t>
      </w:r>
      <w:r w:rsidRPr="009A4289">
        <w:rPr>
          <w:rFonts w:ascii="Arial" w:hAnsi="Arial" w:cs="Arial"/>
          <w:color w:val="333333"/>
          <w:sz w:val="24"/>
          <w:szCs w:val="24"/>
        </w:rPr>
        <w:t>.</w:t>
      </w:r>
    </w:p>
    <w:p w:rsidR="009A4289" w:rsidRPr="00780C64" w:rsidRDefault="009A4289" w:rsidP="009A4289">
      <w:pPr>
        <w:shd w:val="clear" w:color="auto" w:fill="FFFFFF"/>
        <w:spacing w:after="150" w:line="240" w:lineRule="auto"/>
        <w:rPr>
          <w:rFonts w:ascii="Arial" w:hAnsi="Arial" w:cs="Arial"/>
          <w:color w:val="333333"/>
          <w:sz w:val="24"/>
          <w:szCs w:val="24"/>
        </w:rPr>
      </w:pPr>
      <w:r w:rsidRPr="009A4289">
        <w:rPr>
          <w:rFonts w:ascii="Arial" w:hAnsi="Arial" w:cs="Arial"/>
          <w:color w:val="333333"/>
          <w:sz w:val="24"/>
          <w:szCs w:val="24"/>
        </w:rPr>
        <w:t xml:space="preserve">After this, protected children still in school will continue to receive free school meals until the </w:t>
      </w:r>
      <w:r w:rsidR="00780C64" w:rsidRPr="00780C64">
        <w:rPr>
          <w:rFonts w:ascii="Arial" w:hAnsi="Arial" w:cs="Arial"/>
          <w:color w:val="333333"/>
          <w:sz w:val="24"/>
          <w:szCs w:val="24"/>
        </w:rPr>
        <w:t>end of their phase of education (primary or secondary).</w:t>
      </w:r>
    </w:p>
    <w:p w:rsidR="007679B4" w:rsidRDefault="00780C64" w:rsidP="00780C64">
      <w:pPr>
        <w:shd w:val="clear" w:color="auto" w:fill="FFFFFF"/>
        <w:spacing w:after="150" w:line="240" w:lineRule="auto"/>
        <w:rPr>
          <w:rFonts w:ascii="Arial" w:hAnsi="Arial" w:cs="Arial"/>
          <w:sz w:val="24"/>
          <w:szCs w:val="24"/>
        </w:rPr>
      </w:pPr>
      <w:r w:rsidRPr="00780C64">
        <w:rPr>
          <w:rFonts w:ascii="Arial" w:hAnsi="Arial" w:cs="Arial"/>
          <w:color w:val="333333"/>
          <w:sz w:val="24"/>
          <w:szCs w:val="24"/>
        </w:rPr>
        <w:t>While the DFE are making changes to their system in order for the LA to see if you have protected status, if you move into or out of Sheffield, the LA may need to contact your previous School or LA to confirm your FSM eligibility.  Similarly we may be contacted by another LA to confirm your status if you make a FSM claim in a new area.</w:t>
      </w:r>
    </w:p>
    <w:p w:rsidR="00B24F31" w:rsidRDefault="00B24F31" w:rsidP="0088765E">
      <w:pPr>
        <w:spacing w:after="0" w:line="240" w:lineRule="auto"/>
        <w:ind w:left="-60"/>
        <w:rPr>
          <w:rFonts w:ascii="Arial" w:eastAsia="Times New Roman" w:hAnsi="Arial" w:cs="Arial"/>
          <w:b/>
          <w:color w:val="333333"/>
          <w:sz w:val="24"/>
          <w:szCs w:val="24"/>
          <w:lang w:eastAsia="en-GB"/>
        </w:rPr>
      </w:pPr>
      <w:r w:rsidRPr="00B2175D">
        <w:rPr>
          <w:rFonts w:ascii="Arial" w:eastAsia="Times New Roman" w:hAnsi="Arial" w:cs="Arial"/>
          <w:b/>
          <w:color w:val="333333"/>
          <w:sz w:val="24"/>
          <w:szCs w:val="24"/>
          <w:lang w:eastAsia="en-GB"/>
        </w:rPr>
        <w:t xml:space="preserve">If you are unsure if you </w:t>
      </w:r>
      <w:r w:rsidR="00B2175D">
        <w:rPr>
          <w:rFonts w:ascii="Arial" w:eastAsia="Times New Roman" w:hAnsi="Arial" w:cs="Arial"/>
          <w:b/>
          <w:color w:val="333333"/>
          <w:sz w:val="24"/>
          <w:szCs w:val="24"/>
          <w:lang w:eastAsia="en-GB"/>
        </w:rPr>
        <w:t xml:space="preserve">meet the criteria </w:t>
      </w:r>
      <w:r w:rsidRPr="00B2175D">
        <w:rPr>
          <w:rFonts w:ascii="Arial" w:eastAsia="Times New Roman" w:hAnsi="Arial" w:cs="Arial"/>
          <w:b/>
          <w:color w:val="333333"/>
          <w:sz w:val="24"/>
          <w:szCs w:val="24"/>
          <w:lang w:eastAsia="en-GB"/>
        </w:rPr>
        <w:t>and you would still like us to check whether your child is eligible for free school meals</w:t>
      </w:r>
      <w:r w:rsidR="0040105B" w:rsidRPr="00B2175D">
        <w:rPr>
          <w:rFonts w:ascii="Arial" w:eastAsia="Times New Roman" w:hAnsi="Arial" w:cs="Arial"/>
          <w:b/>
          <w:color w:val="333333"/>
          <w:sz w:val="24"/>
          <w:szCs w:val="24"/>
          <w:lang w:eastAsia="en-GB"/>
        </w:rPr>
        <w:t xml:space="preserve"> </w:t>
      </w:r>
      <w:r w:rsidR="0088765E" w:rsidRPr="00B2175D">
        <w:rPr>
          <w:rFonts w:ascii="Arial" w:eastAsia="Times New Roman" w:hAnsi="Arial" w:cs="Arial"/>
          <w:b/>
          <w:color w:val="333333"/>
          <w:sz w:val="24"/>
          <w:szCs w:val="24"/>
          <w:lang w:eastAsia="en-GB"/>
        </w:rPr>
        <w:t>please also complete the form.</w:t>
      </w:r>
      <w:r w:rsidR="00727F93">
        <w:rPr>
          <w:rFonts w:ascii="Arial" w:eastAsia="Times New Roman" w:hAnsi="Arial" w:cs="Arial"/>
          <w:b/>
          <w:color w:val="333333"/>
          <w:sz w:val="24"/>
          <w:szCs w:val="24"/>
          <w:lang w:eastAsia="en-GB"/>
        </w:rPr>
        <w:t xml:space="preserve"> </w:t>
      </w:r>
      <w:r w:rsidR="00915874">
        <w:rPr>
          <w:rFonts w:ascii="Arial" w:eastAsia="Times New Roman" w:hAnsi="Arial" w:cs="Arial"/>
          <w:b/>
          <w:color w:val="333333"/>
          <w:sz w:val="24"/>
          <w:szCs w:val="24"/>
          <w:lang w:eastAsia="en-GB"/>
        </w:rPr>
        <w:t xml:space="preserve">  For further information please contact Sheffield City Council Customer Services on 0114 2734567 (option 4, then option 3)</w:t>
      </w:r>
    </w:p>
    <w:p w:rsidR="00F776D1" w:rsidRDefault="00F776D1" w:rsidP="0088765E">
      <w:pPr>
        <w:spacing w:after="0" w:line="240" w:lineRule="auto"/>
        <w:ind w:left="-60"/>
        <w:rPr>
          <w:rFonts w:ascii="Arial" w:eastAsia="Times New Roman" w:hAnsi="Arial" w:cs="Arial"/>
          <w:b/>
          <w:color w:val="333333"/>
          <w:szCs w:val="20"/>
          <w:lang w:eastAsia="en-GB"/>
        </w:rPr>
      </w:pPr>
    </w:p>
    <w:p w:rsidR="00727F93" w:rsidRPr="00B2175D" w:rsidRDefault="00727F93" w:rsidP="00727F93">
      <w:pPr>
        <w:spacing w:before="80" w:after="80"/>
        <w:rPr>
          <w:rFonts w:ascii="Arial" w:hAnsi="Arial" w:cs="Arial"/>
          <w:b/>
          <w:sz w:val="24"/>
          <w:szCs w:val="24"/>
          <w:u w:val="single"/>
        </w:rPr>
      </w:pPr>
      <w:r w:rsidRPr="00B2175D">
        <w:rPr>
          <w:rFonts w:ascii="Arial" w:hAnsi="Arial" w:cs="Arial"/>
          <w:b/>
          <w:sz w:val="24"/>
          <w:szCs w:val="24"/>
          <w:u w:val="single"/>
        </w:rPr>
        <w:t>How the information on this form will be used</w:t>
      </w:r>
    </w:p>
    <w:p w:rsidR="00727F93" w:rsidRPr="00B2175D" w:rsidRDefault="00727F93" w:rsidP="00727F93">
      <w:pPr>
        <w:spacing w:before="80" w:after="8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 xml:space="preserve">The information you </w:t>
      </w:r>
      <w:r w:rsidRPr="00B2175D">
        <w:rPr>
          <w:rFonts w:ascii="Arial" w:hAnsi="Arial" w:cs="Arial"/>
          <w:sz w:val="24"/>
          <w:szCs w:val="24"/>
        </w:rPr>
        <w:t>provide</w:t>
      </w:r>
      <w:r w:rsidRPr="00B2175D">
        <w:rPr>
          <w:rFonts w:ascii="Arial" w:eastAsia="Times New Roman" w:hAnsi="Arial" w:cs="Arial"/>
          <w:color w:val="333333"/>
          <w:sz w:val="24"/>
          <w:szCs w:val="24"/>
          <w:lang w:eastAsia="en-GB"/>
        </w:rPr>
        <w:t xml:space="preserve"> on this form will only be used by the council to confirm continued receipt of one of the listed benefits for the purposes of Free School Meal and Pupil Premium eligibility</w:t>
      </w:r>
      <w:r w:rsidR="007679B4">
        <w:rPr>
          <w:rFonts w:ascii="Arial" w:eastAsia="Times New Roman" w:hAnsi="Arial" w:cs="Arial"/>
          <w:color w:val="333333"/>
          <w:sz w:val="24"/>
          <w:szCs w:val="24"/>
          <w:lang w:eastAsia="en-GB"/>
        </w:rPr>
        <w:t>, or to confirm your protected status with your previous school or local authority</w:t>
      </w:r>
      <w:r w:rsidRPr="00B2175D">
        <w:rPr>
          <w:rFonts w:ascii="Arial" w:eastAsia="Times New Roman" w:hAnsi="Arial" w:cs="Arial"/>
          <w:color w:val="333333"/>
          <w:sz w:val="24"/>
          <w:szCs w:val="24"/>
          <w:lang w:eastAsia="en-GB"/>
        </w:rPr>
        <w:t xml:space="preserve">.  </w:t>
      </w:r>
    </w:p>
    <w:p w:rsidR="00727F93" w:rsidRPr="00B2175D" w:rsidRDefault="00727F93" w:rsidP="00727F93">
      <w:pPr>
        <w:spacing w:before="80" w:after="8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 xml:space="preserve">You only need to complete this form once and it will last for the duration of your child’s </w:t>
      </w:r>
      <w:r>
        <w:rPr>
          <w:rFonts w:ascii="Arial" w:eastAsia="Times New Roman" w:hAnsi="Arial" w:cs="Arial"/>
          <w:color w:val="333333"/>
          <w:sz w:val="24"/>
          <w:szCs w:val="24"/>
          <w:lang w:eastAsia="en-GB"/>
        </w:rPr>
        <w:t xml:space="preserve">education in Sheffield.  </w:t>
      </w:r>
      <w:r w:rsidRPr="00B2175D">
        <w:rPr>
          <w:rFonts w:ascii="Arial" w:eastAsia="Times New Roman" w:hAnsi="Arial" w:cs="Arial"/>
          <w:color w:val="333333"/>
          <w:sz w:val="24"/>
          <w:szCs w:val="24"/>
          <w:lang w:eastAsia="en-GB"/>
        </w:rPr>
        <w:t>If your child moves to another state funded school in Sheffield we will notify them of your continuing entitlement.</w:t>
      </w:r>
      <w:r w:rsidR="007679B4">
        <w:rPr>
          <w:rFonts w:ascii="Arial" w:eastAsia="Times New Roman" w:hAnsi="Arial" w:cs="Arial"/>
          <w:color w:val="333333"/>
          <w:sz w:val="24"/>
          <w:szCs w:val="24"/>
          <w:lang w:eastAsia="en-GB"/>
        </w:rPr>
        <w:t xml:space="preserve">  If you move out of city, we may be contacted by your child’s new school or local authority to confirm if you have a protected Free School Meal status.</w:t>
      </w:r>
    </w:p>
    <w:p w:rsidR="00727F93" w:rsidRPr="00B2175D" w:rsidRDefault="00727F93" w:rsidP="00727F93">
      <w:pPr>
        <w:spacing w:before="80" w:after="8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We are committed to ensuring that the personal and sensitive information that we hold about you is protected and kept safe and secure, and we have measures in place to prevent the loss, misuse or alteration of your personal information</w:t>
      </w:r>
      <w:r>
        <w:rPr>
          <w:rFonts w:ascii="Arial" w:eastAsia="Times New Roman" w:hAnsi="Arial" w:cs="Arial"/>
          <w:color w:val="333333"/>
          <w:sz w:val="24"/>
          <w:szCs w:val="24"/>
          <w:lang w:eastAsia="en-GB"/>
        </w:rPr>
        <w:t>.  For further information please ask your school for a copy of their Privacy Notice.</w:t>
      </w:r>
    </w:p>
    <w:p w:rsidR="00AB74C8" w:rsidRDefault="00780C64" w:rsidP="00AB74C8">
      <w:pPr>
        <w:rPr>
          <w:rFonts w:cs="Arial"/>
          <w:b/>
          <w:sz w:val="24"/>
        </w:rPr>
      </w:pPr>
      <w:r>
        <w:rPr>
          <w:rFonts w:cs="Arial"/>
          <w:b/>
          <w:sz w:val="24"/>
        </w:rPr>
        <w:t>If you are claiming through your school, t</w:t>
      </w:r>
      <w:r w:rsidR="0073429B" w:rsidRPr="0073429B">
        <w:rPr>
          <w:rFonts w:cs="Arial"/>
          <w:b/>
          <w:sz w:val="24"/>
        </w:rPr>
        <w:t>his agreement must be kept by the school for their records.</w:t>
      </w:r>
      <w:r w:rsidR="00AB74C8">
        <w:rPr>
          <w:rFonts w:cs="Arial"/>
          <w:b/>
          <w:sz w:val="24"/>
        </w:rPr>
        <w:t xml:space="preserve"> Please return this form for processing either to:</w:t>
      </w:r>
    </w:p>
    <w:p w:rsidR="00AB74C8" w:rsidRPr="00AB74C8" w:rsidRDefault="00AB74C8" w:rsidP="00AB74C8">
      <w:pPr>
        <w:pStyle w:val="ListParagraph"/>
        <w:numPr>
          <w:ilvl w:val="0"/>
          <w:numId w:val="12"/>
        </w:numPr>
        <w:spacing w:after="0"/>
        <w:rPr>
          <w:rFonts w:cs="Arial"/>
          <w:b/>
          <w:sz w:val="24"/>
        </w:rPr>
      </w:pPr>
      <w:r w:rsidRPr="00AB74C8">
        <w:rPr>
          <w:rFonts w:cs="Arial"/>
          <w:b/>
          <w:sz w:val="24"/>
        </w:rPr>
        <w:t>Your child’s school</w:t>
      </w:r>
    </w:p>
    <w:p w:rsidR="00AB74C8" w:rsidRPr="00AB74C8" w:rsidRDefault="00AB74C8" w:rsidP="00AB74C8">
      <w:pPr>
        <w:pStyle w:val="ListParagraph"/>
        <w:numPr>
          <w:ilvl w:val="0"/>
          <w:numId w:val="12"/>
        </w:numPr>
        <w:spacing w:after="0"/>
        <w:rPr>
          <w:rFonts w:ascii="Arial" w:eastAsia="Times New Roman" w:hAnsi="Arial" w:cs="Arial"/>
          <w:b/>
          <w:color w:val="333333"/>
          <w:szCs w:val="20"/>
          <w:lang w:eastAsia="en-GB"/>
        </w:rPr>
      </w:pPr>
      <w:r w:rsidRPr="00AB74C8">
        <w:rPr>
          <w:rFonts w:cs="Arial"/>
          <w:b/>
          <w:sz w:val="24"/>
        </w:rPr>
        <w:t xml:space="preserve">Howden House </w:t>
      </w:r>
      <w:r>
        <w:rPr>
          <w:rFonts w:cs="Arial"/>
          <w:b/>
          <w:sz w:val="24"/>
        </w:rPr>
        <w:t xml:space="preserve">reception, </w:t>
      </w:r>
      <w:r w:rsidRPr="00AB74C8">
        <w:rPr>
          <w:rFonts w:cs="Arial"/>
          <w:b/>
          <w:sz w:val="24"/>
        </w:rPr>
        <w:t>1 Union Street, Sheffield, S1 2SH</w:t>
      </w:r>
    </w:p>
    <w:p w:rsidR="00727F93" w:rsidRPr="00AB74C8" w:rsidRDefault="00AB74C8" w:rsidP="00AB74C8">
      <w:pPr>
        <w:pStyle w:val="ListParagraph"/>
        <w:numPr>
          <w:ilvl w:val="0"/>
          <w:numId w:val="12"/>
        </w:numPr>
        <w:spacing w:after="0"/>
        <w:rPr>
          <w:rFonts w:ascii="Arial" w:eastAsia="Times New Roman" w:hAnsi="Arial" w:cs="Arial"/>
          <w:b/>
          <w:color w:val="333333"/>
          <w:szCs w:val="20"/>
          <w:lang w:eastAsia="en-GB"/>
        </w:rPr>
      </w:pPr>
      <w:r>
        <w:rPr>
          <w:rFonts w:cs="Arial"/>
          <w:b/>
          <w:sz w:val="24"/>
        </w:rPr>
        <w:t xml:space="preserve">Posted to Howden House - </w:t>
      </w:r>
      <w:r w:rsidRPr="00AB74C8">
        <w:rPr>
          <w:rFonts w:cs="Arial"/>
          <w:b/>
          <w:sz w:val="24"/>
        </w:rPr>
        <w:t>Customer Services, Fulfilment Team, Floor 2, Howden House, 1 Union Street, Sheffield, S1 2SH.</w:t>
      </w:r>
      <w:r w:rsidR="00727F93" w:rsidRPr="00AB74C8">
        <w:rPr>
          <w:rFonts w:ascii="Arial" w:eastAsia="Times New Roman" w:hAnsi="Arial" w:cs="Arial"/>
          <w:b/>
          <w:color w:val="333333"/>
          <w:szCs w:val="20"/>
          <w:lang w:eastAsia="en-GB"/>
        </w:rPr>
        <w:br w:type="page"/>
      </w:r>
    </w:p>
    <w:p w:rsidR="00727F93" w:rsidRPr="00F776D1" w:rsidRDefault="00727F93" w:rsidP="0088765E">
      <w:pPr>
        <w:spacing w:after="0" w:line="240" w:lineRule="auto"/>
        <w:ind w:left="-60"/>
        <w:rPr>
          <w:rFonts w:ascii="Arial" w:eastAsia="Times New Roman" w:hAnsi="Arial" w:cs="Arial"/>
          <w:b/>
          <w:color w:val="333333"/>
          <w:szCs w:val="20"/>
          <w:lang w:eastAsia="en-GB"/>
        </w:rPr>
      </w:pPr>
    </w:p>
    <w:p w:rsidR="00F776D1" w:rsidRDefault="00F776D1" w:rsidP="008A34F5">
      <w:pPr>
        <w:spacing w:after="0"/>
        <w:ind w:right="-1"/>
        <w:rPr>
          <w:rFonts w:ascii="Arial" w:hAnsi="Arial" w:cs="Arial"/>
          <w:b/>
        </w:rPr>
      </w:pPr>
    </w:p>
    <w:p w:rsidR="00F80DAC" w:rsidRDefault="00FD6DBC" w:rsidP="008A34F5">
      <w:pPr>
        <w:spacing w:after="0"/>
        <w:ind w:right="-1"/>
        <w:rPr>
          <w:rFonts w:ascii="Arial" w:hAnsi="Arial" w:cs="Arial"/>
          <w:b/>
        </w:rPr>
      </w:pPr>
      <w:r w:rsidRPr="00FD6DBC">
        <w:rPr>
          <w:rFonts w:ascii="Arial" w:hAnsi="Arial" w:cs="Arial"/>
          <w:b/>
        </w:rPr>
        <w:t xml:space="preserve">About </w:t>
      </w:r>
      <w:proofErr w:type="gramStart"/>
      <w:r w:rsidRPr="00FD6DBC">
        <w:rPr>
          <w:rFonts w:ascii="Arial" w:hAnsi="Arial" w:cs="Arial"/>
          <w:b/>
        </w:rPr>
        <w:t>Your</w:t>
      </w:r>
      <w:proofErr w:type="gramEnd"/>
      <w:r w:rsidRPr="00FD6DBC">
        <w:rPr>
          <w:rFonts w:ascii="Arial" w:hAnsi="Arial" w:cs="Arial"/>
          <w:b/>
        </w:rPr>
        <w:t xml:space="preserve"> Child</w:t>
      </w:r>
      <w:r w:rsidR="0088765E">
        <w:rPr>
          <w:rFonts w:ascii="Arial" w:hAnsi="Arial" w:cs="Arial"/>
          <w:b/>
        </w:rPr>
        <w:t>/Children</w:t>
      </w:r>
    </w:p>
    <w:p w:rsidR="008A34F5" w:rsidRPr="00F80DAC" w:rsidRDefault="00F80DAC" w:rsidP="008A34F5">
      <w:pPr>
        <w:spacing w:after="0"/>
        <w:ind w:right="-1"/>
        <w:rPr>
          <w:rFonts w:ascii="Arial" w:hAnsi="Arial" w:cs="Arial"/>
          <w:i/>
          <w:u w:val="single"/>
        </w:rPr>
      </w:pPr>
      <w:r w:rsidRPr="00F80DAC">
        <w:rPr>
          <w:rFonts w:ascii="Arial" w:hAnsi="Arial" w:cs="Arial"/>
          <w:i/>
        </w:rPr>
        <w:t>If your child has had an Income Based Free School Meal</w:t>
      </w:r>
      <w:r w:rsidR="00CA12CB">
        <w:rPr>
          <w:rFonts w:ascii="Arial" w:hAnsi="Arial" w:cs="Arial"/>
          <w:i/>
        </w:rPr>
        <w:t xml:space="preserve"> (FSM)</w:t>
      </w:r>
      <w:r w:rsidRPr="00F80DAC">
        <w:rPr>
          <w:rFonts w:ascii="Arial" w:hAnsi="Arial" w:cs="Arial"/>
          <w:i/>
        </w:rPr>
        <w:t xml:space="preserve"> on or after 01/04/18</w:t>
      </w:r>
      <w:r w:rsidR="00623EFC">
        <w:rPr>
          <w:rFonts w:ascii="Arial" w:hAnsi="Arial" w:cs="Arial"/>
          <w:i/>
        </w:rPr>
        <w:t xml:space="preserve"> </w:t>
      </w:r>
      <w:r w:rsidR="00623EFC" w:rsidRPr="00623EFC">
        <w:rPr>
          <w:rFonts w:ascii="Arial" w:hAnsi="Arial" w:cs="Arial"/>
          <w:b/>
          <w:i/>
        </w:rPr>
        <w:t>outside of Sheffield</w:t>
      </w:r>
      <w:r w:rsidRPr="00F80DAC">
        <w:rPr>
          <w:rFonts w:ascii="Arial" w:hAnsi="Arial" w:cs="Arial"/>
          <w:i/>
        </w:rPr>
        <w:t xml:space="preserve"> please </w:t>
      </w:r>
      <w:r>
        <w:rPr>
          <w:rFonts w:ascii="Arial" w:hAnsi="Arial" w:cs="Arial"/>
          <w:i/>
        </w:rPr>
        <w:t>state Yes to</w:t>
      </w:r>
      <w:r w:rsidRPr="00F80DAC">
        <w:rPr>
          <w:rFonts w:ascii="Arial" w:hAnsi="Arial" w:cs="Arial"/>
          <w:i/>
        </w:rPr>
        <w:t xml:space="preserve"> the FSM award box</w:t>
      </w:r>
      <w:r>
        <w:rPr>
          <w:rFonts w:ascii="Arial" w:hAnsi="Arial" w:cs="Arial"/>
          <w:i/>
        </w:rPr>
        <w:t xml:space="preserve"> and add the child’s previous school name and location so we can confirm their eligibility, otherwise </w:t>
      </w:r>
      <w:r w:rsidRPr="00CA12CB">
        <w:rPr>
          <w:rFonts w:ascii="Arial" w:hAnsi="Arial" w:cs="Arial"/>
          <w:b/>
          <w:i/>
        </w:rPr>
        <w:t>please leave th</w:t>
      </w:r>
      <w:r w:rsidR="00CA12CB" w:rsidRPr="00CA12CB">
        <w:rPr>
          <w:rFonts w:ascii="Arial" w:hAnsi="Arial" w:cs="Arial"/>
          <w:b/>
          <w:i/>
        </w:rPr>
        <w:t>e school</w:t>
      </w:r>
      <w:r w:rsidRPr="00CA12CB">
        <w:rPr>
          <w:rFonts w:ascii="Arial" w:hAnsi="Arial" w:cs="Arial"/>
          <w:b/>
          <w:i/>
        </w:rPr>
        <w:t xml:space="preserve"> fields blank</w:t>
      </w:r>
    </w:p>
    <w:tbl>
      <w:tblPr>
        <w:tblStyle w:val="TableGrid"/>
        <w:tblW w:w="4961" w:type="pct"/>
        <w:tblLayout w:type="fixed"/>
        <w:tblLook w:val="04A0" w:firstRow="1" w:lastRow="0" w:firstColumn="1" w:lastColumn="0" w:noHBand="0" w:noVBand="1"/>
      </w:tblPr>
      <w:tblGrid>
        <w:gridCol w:w="1910"/>
        <w:gridCol w:w="1945"/>
        <w:gridCol w:w="554"/>
        <w:gridCol w:w="554"/>
        <w:gridCol w:w="556"/>
        <w:gridCol w:w="1108"/>
        <w:gridCol w:w="2083"/>
        <w:gridCol w:w="1664"/>
      </w:tblGrid>
      <w:tr w:rsidR="00CA12CB" w:rsidRPr="00CD74B3" w:rsidTr="00CA12CB">
        <w:trPr>
          <w:trHeight w:val="325"/>
        </w:trPr>
        <w:tc>
          <w:tcPr>
            <w:tcW w:w="920" w:type="pct"/>
            <w:shd w:val="clear" w:color="auto" w:fill="DBE5F1" w:themeFill="accent1" w:themeFillTint="33"/>
          </w:tcPr>
          <w:p w:rsidR="00F80DAC" w:rsidRPr="00CD74B3" w:rsidRDefault="00F80DAC" w:rsidP="00FD6DBC">
            <w:pPr>
              <w:jc w:val="center"/>
              <w:rPr>
                <w:rFonts w:ascii="Arial" w:hAnsi="Arial" w:cs="Arial"/>
                <w:b/>
                <w:sz w:val="20"/>
                <w:szCs w:val="20"/>
              </w:rPr>
            </w:pPr>
            <w:r w:rsidRPr="00CD74B3">
              <w:rPr>
                <w:rFonts w:ascii="Arial" w:hAnsi="Arial" w:cs="Arial"/>
                <w:b/>
                <w:sz w:val="20"/>
                <w:szCs w:val="20"/>
              </w:rPr>
              <w:t xml:space="preserve">Child’s </w:t>
            </w:r>
            <w:r>
              <w:rPr>
                <w:rFonts w:ascii="Arial" w:hAnsi="Arial" w:cs="Arial"/>
                <w:b/>
                <w:sz w:val="20"/>
                <w:szCs w:val="20"/>
              </w:rPr>
              <w:t>Last Name</w:t>
            </w:r>
          </w:p>
        </w:tc>
        <w:tc>
          <w:tcPr>
            <w:tcW w:w="937" w:type="pct"/>
            <w:shd w:val="clear" w:color="auto" w:fill="DBE5F1" w:themeFill="accent1" w:themeFillTint="33"/>
          </w:tcPr>
          <w:p w:rsidR="00F80DAC" w:rsidRPr="00CD74B3" w:rsidRDefault="00F80DAC" w:rsidP="00FD6DBC">
            <w:pPr>
              <w:jc w:val="center"/>
              <w:rPr>
                <w:rFonts w:ascii="Arial" w:hAnsi="Arial" w:cs="Arial"/>
                <w:b/>
                <w:sz w:val="20"/>
                <w:szCs w:val="20"/>
              </w:rPr>
            </w:pPr>
            <w:r w:rsidRPr="00CD74B3">
              <w:rPr>
                <w:rFonts w:ascii="Arial" w:hAnsi="Arial" w:cs="Arial"/>
                <w:b/>
                <w:sz w:val="20"/>
                <w:szCs w:val="20"/>
              </w:rPr>
              <w:t>Child’s First Name</w:t>
            </w:r>
          </w:p>
        </w:tc>
        <w:tc>
          <w:tcPr>
            <w:tcW w:w="802" w:type="pct"/>
            <w:gridSpan w:val="3"/>
            <w:shd w:val="clear" w:color="auto" w:fill="DBE5F1" w:themeFill="accent1" w:themeFillTint="33"/>
          </w:tcPr>
          <w:p w:rsidR="00F80DAC" w:rsidRPr="00CD74B3" w:rsidRDefault="00F80DAC" w:rsidP="00FD6DBC">
            <w:pPr>
              <w:jc w:val="center"/>
              <w:rPr>
                <w:rFonts w:ascii="Arial" w:hAnsi="Arial" w:cs="Arial"/>
                <w:b/>
                <w:sz w:val="20"/>
                <w:szCs w:val="20"/>
              </w:rPr>
            </w:pPr>
            <w:r w:rsidRPr="00CD74B3">
              <w:rPr>
                <w:rFonts w:ascii="Arial" w:hAnsi="Arial" w:cs="Arial"/>
                <w:b/>
                <w:sz w:val="20"/>
                <w:szCs w:val="20"/>
              </w:rPr>
              <w:t>Date of Birth</w:t>
            </w:r>
          </w:p>
        </w:tc>
        <w:tc>
          <w:tcPr>
            <w:tcW w:w="534" w:type="pct"/>
            <w:shd w:val="clear" w:color="auto" w:fill="DBE5F1" w:themeFill="accent1" w:themeFillTint="33"/>
          </w:tcPr>
          <w:p w:rsidR="00F80DAC" w:rsidRPr="00CD74B3" w:rsidRDefault="00F80DAC" w:rsidP="00F80DAC">
            <w:pPr>
              <w:jc w:val="center"/>
              <w:rPr>
                <w:rFonts w:ascii="Arial" w:hAnsi="Arial" w:cs="Arial"/>
                <w:b/>
                <w:sz w:val="20"/>
                <w:szCs w:val="20"/>
              </w:rPr>
            </w:pPr>
            <w:r>
              <w:rPr>
                <w:rFonts w:ascii="Arial" w:hAnsi="Arial" w:cs="Arial"/>
                <w:b/>
                <w:sz w:val="20"/>
                <w:szCs w:val="20"/>
              </w:rPr>
              <w:t xml:space="preserve">FSM on or after 01/04/18 </w:t>
            </w:r>
          </w:p>
        </w:tc>
        <w:tc>
          <w:tcPr>
            <w:tcW w:w="1004" w:type="pct"/>
            <w:shd w:val="clear" w:color="auto" w:fill="DBE5F1" w:themeFill="accent1" w:themeFillTint="33"/>
          </w:tcPr>
          <w:p w:rsidR="00F80DAC" w:rsidRDefault="00F80DAC" w:rsidP="00FD6DBC">
            <w:pPr>
              <w:jc w:val="center"/>
              <w:rPr>
                <w:rFonts w:ascii="Arial" w:hAnsi="Arial" w:cs="Arial"/>
                <w:b/>
                <w:sz w:val="20"/>
                <w:szCs w:val="20"/>
              </w:rPr>
            </w:pPr>
            <w:r>
              <w:rPr>
                <w:rFonts w:ascii="Arial" w:hAnsi="Arial" w:cs="Arial"/>
                <w:b/>
                <w:sz w:val="20"/>
                <w:szCs w:val="20"/>
              </w:rPr>
              <w:t>Previous school name</w:t>
            </w:r>
          </w:p>
        </w:tc>
        <w:tc>
          <w:tcPr>
            <w:tcW w:w="802" w:type="pct"/>
            <w:shd w:val="clear" w:color="auto" w:fill="DBE5F1" w:themeFill="accent1" w:themeFillTint="33"/>
          </w:tcPr>
          <w:p w:rsidR="00F80DAC" w:rsidRDefault="00F80DAC" w:rsidP="00FD6DBC">
            <w:pPr>
              <w:jc w:val="center"/>
              <w:rPr>
                <w:rFonts w:ascii="Arial" w:hAnsi="Arial" w:cs="Arial"/>
                <w:b/>
                <w:sz w:val="20"/>
                <w:szCs w:val="20"/>
              </w:rPr>
            </w:pPr>
            <w:r>
              <w:rPr>
                <w:rFonts w:ascii="Arial" w:hAnsi="Arial" w:cs="Arial"/>
                <w:b/>
                <w:sz w:val="20"/>
                <w:szCs w:val="20"/>
              </w:rPr>
              <w:t>Previous school location (town/city)</w:t>
            </w:r>
          </w:p>
        </w:tc>
      </w:tr>
      <w:tr w:rsidR="00CA12CB" w:rsidRPr="00CD74B3" w:rsidTr="00CA12CB">
        <w:tc>
          <w:tcPr>
            <w:tcW w:w="920" w:type="pct"/>
          </w:tcPr>
          <w:p w:rsidR="00F80DAC" w:rsidRPr="00F80DAC" w:rsidRDefault="00F80DAC" w:rsidP="008A34F5">
            <w:pPr>
              <w:rPr>
                <w:rFonts w:ascii="Arial" w:hAnsi="Arial" w:cs="Arial"/>
                <w:i/>
                <w:color w:val="FF0000"/>
                <w:sz w:val="20"/>
                <w:szCs w:val="20"/>
              </w:rPr>
            </w:pPr>
            <w:r w:rsidRPr="00F80DAC">
              <w:rPr>
                <w:rFonts w:ascii="Arial" w:hAnsi="Arial" w:cs="Arial"/>
                <w:i/>
                <w:color w:val="FF0000"/>
                <w:sz w:val="20"/>
                <w:szCs w:val="20"/>
              </w:rPr>
              <w:t>Example</w:t>
            </w:r>
          </w:p>
        </w:tc>
        <w:tc>
          <w:tcPr>
            <w:tcW w:w="937" w:type="pct"/>
          </w:tcPr>
          <w:p w:rsidR="00F80DAC" w:rsidRPr="00F80DAC" w:rsidRDefault="00F80DAC" w:rsidP="008A34F5">
            <w:pPr>
              <w:rPr>
                <w:rFonts w:ascii="Arial" w:hAnsi="Arial" w:cs="Arial"/>
                <w:i/>
                <w:color w:val="FF0000"/>
                <w:sz w:val="20"/>
                <w:szCs w:val="20"/>
              </w:rPr>
            </w:pPr>
            <w:r w:rsidRPr="00F80DAC">
              <w:rPr>
                <w:rFonts w:ascii="Arial" w:hAnsi="Arial" w:cs="Arial"/>
                <w:i/>
                <w:color w:val="FF0000"/>
                <w:sz w:val="20"/>
                <w:szCs w:val="20"/>
              </w:rPr>
              <w:t>example</w:t>
            </w:r>
          </w:p>
        </w:tc>
        <w:tc>
          <w:tcPr>
            <w:tcW w:w="267" w:type="pct"/>
          </w:tcPr>
          <w:p w:rsidR="00F80DAC" w:rsidRPr="00F80DAC" w:rsidRDefault="00F80DAC" w:rsidP="008A34F5">
            <w:pPr>
              <w:rPr>
                <w:rFonts w:ascii="Arial" w:hAnsi="Arial" w:cs="Arial"/>
                <w:i/>
                <w:color w:val="FF0000"/>
                <w:sz w:val="20"/>
                <w:szCs w:val="20"/>
              </w:rPr>
            </w:pPr>
            <w:r w:rsidRPr="00F80DAC">
              <w:rPr>
                <w:rFonts w:ascii="Arial" w:hAnsi="Arial" w:cs="Arial"/>
                <w:i/>
                <w:color w:val="FF0000"/>
                <w:sz w:val="20"/>
                <w:szCs w:val="20"/>
              </w:rPr>
              <w:t>01</w:t>
            </w:r>
          </w:p>
        </w:tc>
        <w:tc>
          <w:tcPr>
            <w:tcW w:w="267" w:type="pct"/>
          </w:tcPr>
          <w:p w:rsidR="00F80DAC" w:rsidRPr="00F80DAC" w:rsidRDefault="00F80DAC" w:rsidP="008A34F5">
            <w:pPr>
              <w:rPr>
                <w:rFonts w:ascii="Arial" w:hAnsi="Arial" w:cs="Arial"/>
                <w:i/>
                <w:color w:val="FF0000"/>
                <w:sz w:val="20"/>
                <w:szCs w:val="20"/>
              </w:rPr>
            </w:pPr>
            <w:r w:rsidRPr="00F80DAC">
              <w:rPr>
                <w:rFonts w:ascii="Arial" w:hAnsi="Arial" w:cs="Arial"/>
                <w:i/>
                <w:color w:val="FF0000"/>
                <w:sz w:val="20"/>
                <w:szCs w:val="20"/>
              </w:rPr>
              <w:t>01</w:t>
            </w:r>
          </w:p>
        </w:tc>
        <w:tc>
          <w:tcPr>
            <w:tcW w:w="268" w:type="pct"/>
          </w:tcPr>
          <w:p w:rsidR="00F80DAC" w:rsidRPr="00F80DAC" w:rsidRDefault="00F80DAC" w:rsidP="008A34F5">
            <w:pPr>
              <w:rPr>
                <w:rFonts w:ascii="Arial" w:hAnsi="Arial" w:cs="Arial"/>
                <w:i/>
                <w:color w:val="FF0000"/>
                <w:sz w:val="20"/>
                <w:szCs w:val="20"/>
              </w:rPr>
            </w:pPr>
            <w:r w:rsidRPr="00F80DAC">
              <w:rPr>
                <w:rFonts w:ascii="Arial" w:hAnsi="Arial" w:cs="Arial"/>
                <w:i/>
                <w:color w:val="FF0000"/>
                <w:sz w:val="20"/>
                <w:szCs w:val="20"/>
              </w:rPr>
              <w:t>01</w:t>
            </w:r>
          </w:p>
        </w:tc>
        <w:tc>
          <w:tcPr>
            <w:tcW w:w="534" w:type="pct"/>
          </w:tcPr>
          <w:p w:rsidR="00F80DAC" w:rsidRPr="00F80DAC" w:rsidRDefault="00CA12CB" w:rsidP="008A34F5">
            <w:pPr>
              <w:rPr>
                <w:rFonts w:ascii="Arial" w:hAnsi="Arial" w:cs="Arial"/>
                <w:i/>
                <w:color w:val="FF0000"/>
                <w:sz w:val="20"/>
                <w:szCs w:val="20"/>
              </w:rPr>
            </w:pPr>
            <w:r>
              <w:rPr>
                <w:rFonts w:ascii="Arial" w:hAnsi="Arial" w:cs="Arial"/>
                <w:i/>
                <w:color w:val="FF0000"/>
                <w:sz w:val="20"/>
                <w:szCs w:val="20"/>
              </w:rPr>
              <w:t>Yes</w:t>
            </w:r>
          </w:p>
        </w:tc>
        <w:tc>
          <w:tcPr>
            <w:tcW w:w="1004" w:type="pct"/>
          </w:tcPr>
          <w:p w:rsidR="00F80DAC" w:rsidRPr="00F80DAC" w:rsidRDefault="00CA12CB" w:rsidP="008A34F5">
            <w:pPr>
              <w:rPr>
                <w:rFonts w:ascii="Arial" w:hAnsi="Arial" w:cs="Arial"/>
                <w:i/>
                <w:color w:val="FF0000"/>
                <w:sz w:val="20"/>
                <w:szCs w:val="20"/>
              </w:rPr>
            </w:pPr>
            <w:r>
              <w:rPr>
                <w:rFonts w:ascii="Arial" w:hAnsi="Arial" w:cs="Arial"/>
                <w:i/>
                <w:color w:val="FF0000"/>
                <w:sz w:val="20"/>
                <w:szCs w:val="20"/>
              </w:rPr>
              <w:t>Green Abbey</w:t>
            </w:r>
          </w:p>
        </w:tc>
        <w:tc>
          <w:tcPr>
            <w:tcW w:w="802" w:type="pct"/>
          </w:tcPr>
          <w:p w:rsidR="00F80DAC" w:rsidRPr="00F80DAC" w:rsidRDefault="00CA12CB" w:rsidP="008A34F5">
            <w:pPr>
              <w:rPr>
                <w:rFonts w:ascii="Arial" w:hAnsi="Arial" w:cs="Arial"/>
                <w:i/>
                <w:color w:val="FF0000"/>
                <w:sz w:val="20"/>
                <w:szCs w:val="20"/>
              </w:rPr>
            </w:pPr>
            <w:proofErr w:type="spellStart"/>
            <w:r>
              <w:rPr>
                <w:rFonts w:ascii="Arial" w:hAnsi="Arial" w:cs="Arial"/>
                <w:i/>
                <w:color w:val="FF0000"/>
                <w:sz w:val="20"/>
                <w:szCs w:val="20"/>
              </w:rPr>
              <w:t>Simsville</w:t>
            </w:r>
            <w:proofErr w:type="spellEnd"/>
          </w:p>
        </w:tc>
      </w:tr>
      <w:tr w:rsidR="00CA12CB" w:rsidTr="00CA12CB">
        <w:trPr>
          <w:trHeight w:val="166"/>
        </w:trPr>
        <w:tc>
          <w:tcPr>
            <w:tcW w:w="920"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Example</w:t>
            </w:r>
          </w:p>
        </w:tc>
        <w:tc>
          <w:tcPr>
            <w:tcW w:w="937"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example</w:t>
            </w:r>
          </w:p>
        </w:tc>
        <w:tc>
          <w:tcPr>
            <w:tcW w:w="267"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01</w:t>
            </w:r>
          </w:p>
        </w:tc>
        <w:tc>
          <w:tcPr>
            <w:tcW w:w="267"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01</w:t>
            </w:r>
          </w:p>
        </w:tc>
        <w:tc>
          <w:tcPr>
            <w:tcW w:w="268"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15</w:t>
            </w:r>
          </w:p>
        </w:tc>
        <w:tc>
          <w:tcPr>
            <w:tcW w:w="534" w:type="pct"/>
          </w:tcPr>
          <w:p w:rsidR="00F80DAC" w:rsidRPr="00CA12CB" w:rsidRDefault="00CA12CB" w:rsidP="008A34F5">
            <w:pPr>
              <w:rPr>
                <w:rFonts w:ascii="Arial" w:hAnsi="Arial" w:cs="Arial"/>
                <w:i/>
                <w:color w:val="FF0000"/>
                <w:sz w:val="20"/>
                <w:szCs w:val="20"/>
              </w:rPr>
            </w:pPr>
            <w:r w:rsidRPr="00CA12CB">
              <w:rPr>
                <w:rFonts w:ascii="Arial" w:hAnsi="Arial" w:cs="Arial"/>
                <w:i/>
                <w:color w:val="FF0000"/>
                <w:sz w:val="20"/>
                <w:szCs w:val="20"/>
              </w:rPr>
              <w:t>no</w:t>
            </w:r>
          </w:p>
        </w:tc>
        <w:tc>
          <w:tcPr>
            <w:tcW w:w="1004" w:type="pct"/>
          </w:tcPr>
          <w:p w:rsidR="00F80DAC" w:rsidRPr="00CA12CB" w:rsidRDefault="00F80DAC" w:rsidP="008A34F5">
            <w:pPr>
              <w:rPr>
                <w:rFonts w:ascii="Arial" w:hAnsi="Arial" w:cs="Arial"/>
                <w:i/>
                <w:color w:val="FF0000"/>
                <w:sz w:val="20"/>
                <w:szCs w:val="20"/>
              </w:rPr>
            </w:pPr>
          </w:p>
        </w:tc>
        <w:tc>
          <w:tcPr>
            <w:tcW w:w="802" w:type="pct"/>
          </w:tcPr>
          <w:p w:rsidR="00F80DAC" w:rsidRPr="00CA12CB" w:rsidRDefault="00F80DAC" w:rsidP="008A34F5">
            <w:pPr>
              <w:rPr>
                <w:rFonts w:ascii="Arial" w:hAnsi="Arial" w:cs="Arial"/>
                <w:i/>
                <w:color w:val="FF0000"/>
                <w:sz w:val="20"/>
                <w:szCs w:val="20"/>
              </w:rPr>
            </w:pPr>
          </w:p>
        </w:tc>
      </w:tr>
      <w:tr w:rsidR="00CA12CB" w:rsidTr="00CA12CB">
        <w:trPr>
          <w:trHeight w:hRule="exact" w:val="516"/>
        </w:trPr>
        <w:tc>
          <w:tcPr>
            <w:tcW w:w="920" w:type="pct"/>
          </w:tcPr>
          <w:p w:rsidR="00F80DAC" w:rsidRDefault="00F80DAC" w:rsidP="008A34F5">
            <w:pPr>
              <w:rPr>
                <w:b/>
                <w:sz w:val="28"/>
                <w:szCs w:val="28"/>
              </w:rPr>
            </w:pPr>
          </w:p>
        </w:tc>
        <w:tc>
          <w:tcPr>
            <w:tcW w:w="93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8" w:type="pct"/>
          </w:tcPr>
          <w:p w:rsidR="00F80DAC" w:rsidRDefault="00F80DAC" w:rsidP="008A34F5">
            <w:pPr>
              <w:rPr>
                <w:b/>
                <w:sz w:val="28"/>
                <w:szCs w:val="28"/>
              </w:rPr>
            </w:pPr>
          </w:p>
        </w:tc>
        <w:tc>
          <w:tcPr>
            <w:tcW w:w="534" w:type="pct"/>
          </w:tcPr>
          <w:p w:rsidR="00F80DAC" w:rsidRDefault="00F80DAC" w:rsidP="008A34F5">
            <w:pPr>
              <w:rPr>
                <w:b/>
                <w:sz w:val="28"/>
                <w:szCs w:val="28"/>
              </w:rPr>
            </w:pPr>
          </w:p>
        </w:tc>
        <w:tc>
          <w:tcPr>
            <w:tcW w:w="1004" w:type="pct"/>
          </w:tcPr>
          <w:p w:rsidR="00F80DAC" w:rsidRDefault="00F80DAC" w:rsidP="008A34F5">
            <w:pPr>
              <w:rPr>
                <w:b/>
                <w:sz w:val="28"/>
                <w:szCs w:val="28"/>
              </w:rPr>
            </w:pPr>
          </w:p>
        </w:tc>
        <w:tc>
          <w:tcPr>
            <w:tcW w:w="802" w:type="pct"/>
          </w:tcPr>
          <w:p w:rsidR="00F80DAC" w:rsidRDefault="00F80DAC" w:rsidP="008A34F5">
            <w:pPr>
              <w:rPr>
                <w:b/>
                <w:sz w:val="28"/>
                <w:szCs w:val="28"/>
              </w:rPr>
            </w:pPr>
          </w:p>
        </w:tc>
      </w:tr>
      <w:tr w:rsidR="00CA12CB" w:rsidTr="00CA12CB">
        <w:trPr>
          <w:trHeight w:hRule="exact" w:val="516"/>
        </w:trPr>
        <w:tc>
          <w:tcPr>
            <w:tcW w:w="920" w:type="pct"/>
          </w:tcPr>
          <w:p w:rsidR="00F80DAC" w:rsidRDefault="00F80DAC" w:rsidP="008A34F5">
            <w:pPr>
              <w:rPr>
                <w:b/>
                <w:sz w:val="28"/>
                <w:szCs w:val="28"/>
              </w:rPr>
            </w:pPr>
          </w:p>
        </w:tc>
        <w:tc>
          <w:tcPr>
            <w:tcW w:w="93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8" w:type="pct"/>
          </w:tcPr>
          <w:p w:rsidR="00F80DAC" w:rsidRDefault="00F80DAC" w:rsidP="008A34F5">
            <w:pPr>
              <w:rPr>
                <w:b/>
                <w:sz w:val="28"/>
                <w:szCs w:val="28"/>
              </w:rPr>
            </w:pPr>
          </w:p>
        </w:tc>
        <w:tc>
          <w:tcPr>
            <w:tcW w:w="534" w:type="pct"/>
          </w:tcPr>
          <w:p w:rsidR="00F80DAC" w:rsidRDefault="00F80DAC" w:rsidP="008A34F5">
            <w:pPr>
              <w:rPr>
                <w:b/>
                <w:sz w:val="28"/>
                <w:szCs w:val="28"/>
              </w:rPr>
            </w:pPr>
          </w:p>
        </w:tc>
        <w:tc>
          <w:tcPr>
            <w:tcW w:w="1004" w:type="pct"/>
          </w:tcPr>
          <w:p w:rsidR="00F80DAC" w:rsidRDefault="00F80DAC" w:rsidP="008A34F5">
            <w:pPr>
              <w:rPr>
                <w:b/>
                <w:sz w:val="28"/>
                <w:szCs w:val="28"/>
              </w:rPr>
            </w:pPr>
          </w:p>
        </w:tc>
        <w:tc>
          <w:tcPr>
            <w:tcW w:w="802" w:type="pct"/>
          </w:tcPr>
          <w:p w:rsidR="00F80DAC" w:rsidRDefault="00F80DAC" w:rsidP="008A34F5">
            <w:pPr>
              <w:rPr>
                <w:b/>
                <w:sz w:val="28"/>
                <w:szCs w:val="28"/>
              </w:rPr>
            </w:pPr>
          </w:p>
        </w:tc>
      </w:tr>
      <w:tr w:rsidR="00CA12CB" w:rsidTr="00CA12CB">
        <w:trPr>
          <w:trHeight w:hRule="exact" w:val="516"/>
        </w:trPr>
        <w:tc>
          <w:tcPr>
            <w:tcW w:w="920" w:type="pct"/>
          </w:tcPr>
          <w:p w:rsidR="00F80DAC" w:rsidRDefault="00F80DAC" w:rsidP="008A34F5">
            <w:pPr>
              <w:rPr>
                <w:b/>
                <w:sz w:val="28"/>
                <w:szCs w:val="28"/>
              </w:rPr>
            </w:pPr>
          </w:p>
        </w:tc>
        <w:tc>
          <w:tcPr>
            <w:tcW w:w="93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7" w:type="pct"/>
          </w:tcPr>
          <w:p w:rsidR="00F80DAC" w:rsidRDefault="00F80DAC" w:rsidP="008A34F5">
            <w:pPr>
              <w:rPr>
                <w:b/>
                <w:sz w:val="28"/>
                <w:szCs w:val="28"/>
              </w:rPr>
            </w:pPr>
          </w:p>
        </w:tc>
        <w:tc>
          <w:tcPr>
            <w:tcW w:w="268" w:type="pct"/>
          </w:tcPr>
          <w:p w:rsidR="00F80DAC" w:rsidRDefault="00F80DAC" w:rsidP="008A34F5">
            <w:pPr>
              <w:rPr>
                <w:b/>
                <w:sz w:val="28"/>
                <w:szCs w:val="28"/>
              </w:rPr>
            </w:pPr>
          </w:p>
        </w:tc>
        <w:tc>
          <w:tcPr>
            <w:tcW w:w="534" w:type="pct"/>
          </w:tcPr>
          <w:p w:rsidR="00F80DAC" w:rsidRDefault="00F80DAC" w:rsidP="008A34F5">
            <w:pPr>
              <w:rPr>
                <w:b/>
                <w:sz w:val="28"/>
                <w:szCs w:val="28"/>
              </w:rPr>
            </w:pPr>
          </w:p>
        </w:tc>
        <w:tc>
          <w:tcPr>
            <w:tcW w:w="1004" w:type="pct"/>
          </w:tcPr>
          <w:p w:rsidR="00F80DAC" w:rsidRDefault="00F80DAC" w:rsidP="008A34F5">
            <w:pPr>
              <w:rPr>
                <w:b/>
                <w:sz w:val="28"/>
                <w:szCs w:val="28"/>
              </w:rPr>
            </w:pPr>
          </w:p>
        </w:tc>
        <w:tc>
          <w:tcPr>
            <w:tcW w:w="802" w:type="pct"/>
          </w:tcPr>
          <w:p w:rsidR="00F80DAC" w:rsidRDefault="00F80DAC" w:rsidP="008A34F5">
            <w:pPr>
              <w:rPr>
                <w:b/>
                <w:sz w:val="28"/>
                <w:szCs w:val="28"/>
              </w:rPr>
            </w:pPr>
          </w:p>
        </w:tc>
      </w:tr>
      <w:tr w:rsidR="00CA12CB" w:rsidTr="00CA12CB">
        <w:trPr>
          <w:trHeight w:hRule="exact" w:val="516"/>
        </w:trPr>
        <w:tc>
          <w:tcPr>
            <w:tcW w:w="920" w:type="pct"/>
          </w:tcPr>
          <w:p w:rsidR="00CA12CB" w:rsidRDefault="00CA12CB" w:rsidP="008A34F5">
            <w:pPr>
              <w:rPr>
                <w:b/>
                <w:sz w:val="28"/>
                <w:szCs w:val="28"/>
              </w:rPr>
            </w:pPr>
          </w:p>
        </w:tc>
        <w:tc>
          <w:tcPr>
            <w:tcW w:w="937" w:type="pct"/>
          </w:tcPr>
          <w:p w:rsidR="00CA12CB" w:rsidRDefault="00CA12CB" w:rsidP="008A34F5">
            <w:pPr>
              <w:rPr>
                <w:b/>
                <w:sz w:val="28"/>
                <w:szCs w:val="28"/>
              </w:rPr>
            </w:pPr>
          </w:p>
        </w:tc>
        <w:tc>
          <w:tcPr>
            <w:tcW w:w="267" w:type="pct"/>
          </w:tcPr>
          <w:p w:rsidR="00CA12CB" w:rsidRDefault="00CA12CB" w:rsidP="008A34F5">
            <w:pPr>
              <w:rPr>
                <w:b/>
                <w:sz w:val="28"/>
                <w:szCs w:val="28"/>
              </w:rPr>
            </w:pPr>
          </w:p>
        </w:tc>
        <w:tc>
          <w:tcPr>
            <w:tcW w:w="267" w:type="pct"/>
          </w:tcPr>
          <w:p w:rsidR="00CA12CB" w:rsidRDefault="00CA12CB" w:rsidP="008A34F5">
            <w:pPr>
              <w:rPr>
                <w:b/>
                <w:sz w:val="28"/>
                <w:szCs w:val="28"/>
              </w:rPr>
            </w:pPr>
          </w:p>
        </w:tc>
        <w:tc>
          <w:tcPr>
            <w:tcW w:w="268" w:type="pct"/>
          </w:tcPr>
          <w:p w:rsidR="00CA12CB" w:rsidRDefault="00CA12CB" w:rsidP="008A34F5">
            <w:pPr>
              <w:rPr>
                <w:b/>
                <w:sz w:val="28"/>
                <w:szCs w:val="28"/>
              </w:rPr>
            </w:pPr>
          </w:p>
        </w:tc>
        <w:tc>
          <w:tcPr>
            <w:tcW w:w="534" w:type="pct"/>
          </w:tcPr>
          <w:p w:rsidR="00CA12CB" w:rsidRDefault="00CA12CB" w:rsidP="008A34F5">
            <w:pPr>
              <w:rPr>
                <w:b/>
                <w:sz w:val="28"/>
                <w:szCs w:val="28"/>
              </w:rPr>
            </w:pPr>
          </w:p>
        </w:tc>
        <w:tc>
          <w:tcPr>
            <w:tcW w:w="1004" w:type="pct"/>
          </w:tcPr>
          <w:p w:rsidR="00CA12CB" w:rsidRDefault="00CA12CB" w:rsidP="008A34F5">
            <w:pPr>
              <w:rPr>
                <w:b/>
                <w:sz w:val="28"/>
                <w:szCs w:val="28"/>
              </w:rPr>
            </w:pPr>
          </w:p>
        </w:tc>
        <w:tc>
          <w:tcPr>
            <w:tcW w:w="802" w:type="pct"/>
          </w:tcPr>
          <w:p w:rsidR="00CA12CB" w:rsidRDefault="00CA12CB" w:rsidP="008A34F5">
            <w:pPr>
              <w:rPr>
                <w:b/>
                <w:sz w:val="28"/>
                <w:szCs w:val="28"/>
              </w:rPr>
            </w:pPr>
          </w:p>
        </w:tc>
      </w:tr>
    </w:tbl>
    <w:p w:rsidR="008A34F5" w:rsidRDefault="008A34F5" w:rsidP="008A34F5">
      <w:pPr>
        <w:spacing w:line="240" w:lineRule="auto"/>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424"/>
        <w:gridCol w:w="426"/>
        <w:gridCol w:w="426"/>
        <w:gridCol w:w="426"/>
        <w:gridCol w:w="424"/>
        <w:gridCol w:w="429"/>
        <w:gridCol w:w="427"/>
        <w:gridCol w:w="427"/>
        <w:gridCol w:w="429"/>
        <w:gridCol w:w="280"/>
        <w:gridCol w:w="425"/>
        <w:gridCol w:w="427"/>
        <w:gridCol w:w="429"/>
        <w:gridCol w:w="427"/>
        <w:gridCol w:w="425"/>
        <w:gridCol w:w="429"/>
        <w:gridCol w:w="427"/>
        <w:gridCol w:w="427"/>
        <w:gridCol w:w="420"/>
      </w:tblGrid>
      <w:tr w:rsidR="00B00C56" w:rsidRPr="003248F2" w:rsidTr="00623EFC">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0C56" w:rsidRPr="003248F2" w:rsidRDefault="008A34F5" w:rsidP="00677376">
            <w:pPr>
              <w:spacing w:after="0"/>
              <w:ind w:right="-1"/>
              <w:rPr>
                <w:rFonts w:ascii="Arial" w:hAnsi="Arial" w:cs="Arial"/>
                <w:b/>
                <w:smallCaps/>
              </w:rPr>
            </w:pPr>
            <w:r w:rsidRPr="00FD6DBC">
              <w:rPr>
                <w:rFonts w:ascii="Arial" w:hAnsi="Arial" w:cs="Arial"/>
                <w:b/>
              </w:rPr>
              <w:t>Parent / Guardian Details</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0C56" w:rsidRPr="00813952" w:rsidRDefault="00813952" w:rsidP="00813952">
            <w:pPr>
              <w:spacing w:after="0"/>
              <w:ind w:right="-1"/>
              <w:jc w:val="center"/>
              <w:rPr>
                <w:rFonts w:ascii="Arial" w:hAnsi="Arial" w:cs="Arial"/>
                <w:b/>
                <w:smallCaps/>
                <w:sz w:val="20"/>
                <w:szCs w:val="20"/>
              </w:rPr>
            </w:pPr>
            <w:r w:rsidRPr="00813952">
              <w:rPr>
                <w:rFonts w:ascii="Arial" w:hAnsi="Arial" w:cs="Arial"/>
                <w:b/>
                <w:smallCaps/>
                <w:sz w:val="20"/>
                <w:szCs w:val="20"/>
              </w:rPr>
              <w:t>Parent</w:t>
            </w:r>
            <w:r>
              <w:rPr>
                <w:rFonts w:ascii="Arial" w:hAnsi="Arial" w:cs="Arial"/>
                <w:b/>
                <w:smallCaps/>
                <w:sz w:val="20"/>
                <w:szCs w:val="20"/>
              </w:rPr>
              <w:t>/Guardian 1</w:t>
            </w:r>
          </w:p>
        </w:tc>
        <w:tc>
          <w:tcPr>
            <w:tcW w:w="134" w:type="pct"/>
            <w:tcBorders>
              <w:top w:val="nil"/>
              <w:left w:val="single" w:sz="4" w:space="0" w:color="000000"/>
              <w:bottom w:val="nil"/>
              <w:right w:val="single" w:sz="4" w:space="0" w:color="000000"/>
            </w:tcBorders>
            <w:shd w:val="clear" w:color="auto" w:fill="FFFFFF" w:themeFill="background1"/>
            <w:vAlign w:val="center"/>
          </w:tcPr>
          <w:p w:rsidR="00B00C56" w:rsidRPr="00CD74B3" w:rsidRDefault="00B00C56" w:rsidP="00677376">
            <w:pPr>
              <w:spacing w:after="0"/>
              <w:ind w:right="-1"/>
              <w:jc w:val="center"/>
              <w:rPr>
                <w:rFonts w:ascii="Arial" w:hAnsi="Arial" w:cs="Arial"/>
                <w:b/>
                <w:smallCaps/>
                <w:sz w:val="20"/>
                <w:szCs w:val="20"/>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0C56" w:rsidRPr="00CD74B3" w:rsidRDefault="00922403" w:rsidP="00677376">
            <w:pPr>
              <w:spacing w:after="0"/>
              <w:ind w:right="-1"/>
              <w:jc w:val="center"/>
              <w:rPr>
                <w:rFonts w:ascii="Arial" w:hAnsi="Arial" w:cs="Arial"/>
                <w:b/>
                <w:smallCaps/>
                <w:sz w:val="20"/>
                <w:szCs w:val="20"/>
              </w:rPr>
            </w:pPr>
            <w:r>
              <w:rPr>
                <w:rFonts w:ascii="Arial" w:hAnsi="Arial" w:cs="Arial"/>
                <w:b/>
                <w:smallCaps/>
                <w:sz w:val="20"/>
                <w:szCs w:val="20"/>
              </w:rPr>
              <w:t>P</w:t>
            </w:r>
            <w:r w:rsidR="00FD6DBC">
              <w:rPr>
                <w:rFonts w:ascii="Arial" w:hAnsi="Arial" w:cs="Arial"/>
                <w:b/>
                <w:smallCaps/>
                <w:sz w:val="20"/>
                <w:szCs w:val="20"/>
              </w:rPr>
              <w:t>arent/Guardian 2</w:t>
            </w:r>
          </w:p>
        </w:tc>
      </w:tr>
      <w:tr w:rsidR="00B00C56" w:rsidRPr="003248F2" w:rsidTr="00623EFC">
        <w:trPr>
          <w:trHeight w:val="412"/>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0C56" w:rsidRPr="00CD74B3" w:rsidRDefault="00FD6DBC" w:rsidP="00FD6DBC">
            <w:pPr>
              <w:spacing w:after="0"/>
              <w:ind w:right="-1"/>
              <w:rPr>
                <w:rFonts w:ascii="Arial" w:hAnsi="Arial" w:cs="Arial"/>
                <w:sz w:val="20"/>
                <w:szCs w:val="20"/>
              </w:rPr>
            </w:pPr>
            <w:r>
              <w:rPr>
                <w:rFonts w:ascii="Arial" w:hAnsi="Arial" w:cs="Arial"/>
                <w:sz w:val="20"/>
                <w:szCs w:val="20"/>
              </w:rPr>
              <w:t xml:space="preserve">Last </w:t>
            </w:r>
            <w:r w:rsidR="00B00C56" w:rsidRPr="00CD74B3">
              <w:rPr>
                <w:rFonts w:ascii="Arial" w:hAnsi="Arial" w:cs="Arial"/>
                <w:sz w:val="20"/>
                <w:szCs w:val="20"/>
              </w:rPr>
              <w:t>Name</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c>
          <w:tcPr>
            <w:tcW w:w="1833" w:type="pct"/>
            <w:gridSpan w:val="9"/>
            <w:tcBorders>
              <w:left w:val="single" w:sz="4" w:space="0" w:color="000000"/>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r>
      <w:tr w:rsidR="00B00C56" w:rsidRPr="003248F2" w:rsidTr="00623EFC">
        <w:trPr>
          <w:trHeight w:val="419"/>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0C56" w:rsidRPr="00CD74B3" w:rsidRDefault="00FD6DBC" w:rsidP="00677376">
            <w:pPr>
              <w:spacing w:after="0"/>
              <w:ind w:right="-1"/>
              <w:rPr>
                <w:rFonts w:ascii="Arial" w:hAnsi="Arial" w:cs="Arial"/>
                <w:sz w:val="20"/>
                <w:szCs w:val="20"/>
              </w:rPr>
            </w:pPr>
            <w:r>
              <w:rPr>
                <w:rFonts w:ascii="Arial" w:hAnsi="Arial" w:cs="Arial"/>
                <w:sz w:val="20"/>
                <w:szCs w:val="20"/>
              </w:rPr>
              <w:t>First Name</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c>
          <w:tcPr>
            <w:tcW w:w="1833" w:type="pct"/>
            <w:gridSpan w:val="9"/>
            <w:tcBorders>
              <w:left w:val="single" w:sz="4" w:space="0" w:color="000000"/>
              <w:right w:val="single" w:sz="4" w:space="0" w:color="000000"/>
            </w:tcBorders>
            <w:shd w:val="clear" w:color="auto" w:fill="auto"/>
            <w:vAlign w:val="center"/>
          </w:tcPr>
          <w:p w:rsidR="00B00C56" w:rsidRPr="003248F2" w:rsidRDefault="00B00C56" w:rsidP="00677376">
            <w:pPr>
              <w:spacing w:after="0"/>
              <w:ind w:right="-1"/>
              <w:rPr>
                <w:rFonts w:ascii="Arial" w:hAnsi="Arial" w:cs="Arial"/>
              </w:rPr>
            </w:pPr>
          </w:p>
        </w:tc>
      </w:tr>
      <w:tr w:rsidR="00FD6DBC" w:rsidRPr="003248F2" w:rsidTr="003D6F7D">
        <w:trPr>
          <w:trHeight w:val="411"/>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CD74B3" w:rsidRDefault="00FD6DBC" w:rsidP="00677376">
            <w:pPr>
              <w:spacing w:after="0"/>
              <w:ind w:right="-1"/>
              <w:rPr>
                <w:rFonts w:ascii="Arial" w:hAnsi="Arial" w:cs="Arial"/>
                <w:sz w:val="20"/>
                <w:szCs w:val="20"/>
              </w:rPr>
            </w:pPr>
            <w:r w:rsidRPr="00CD74B3">
              <w:rPr>
                <w:rFonts w:ascii="Arial" w:hAnsi="Arial" w:cs="Arial"/>
                <w:sz w:val="20"/>
                <w:szCs w:val="20"/>
              </w:rPr>
              <w:t>Date of Birth</w:t>
            </w:r>
          </w:p>
        </w:tc>
        <w:tc>
          <w:tcPr>
            <w:tcW w:w="61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612" w:type="pct"/>
            <w:gridSpan w:val="3"/>
            <w:tcBorders>
              <w:left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612" w:type="pct"/>
            <w:gridSpan w:val="3"/>
            <w:tcBorders>
              <w:left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609" w:type="pct"/>
            <w:gridSpan w:val="3"/>
            <w:tcBorders>
              <w:left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r>
      <w:tr w:rsidR="00FD6DBC" w:rsidRPr="003248F2" w:rsidTr="003D6F7D">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CD74B3" w:rsidRDefault="00FD6DBC" w:rsidP="00677376">
            <w:pPr>
              <w:spacing w:after="0"/>
              <w:ind w:right="-1"/>
              <w:rPr>
                <w:rFonts w:ascii="Arial" w:hAnsi="Arial" w:cs="Arial"/>
                <w:sz w:val="20"/>
                <w:szCs w:val="20"/>
              </w:rPr>
            </w:pPr>
            <w:r w:rsidRPr="00CD74B3">
              <w:rPr>
                <w:rFonts w:ascii="Arial" w:hAnsi="Arial" w:cs="Arial"/>
                <w:sz w:val="20"/>
                <w:szCs w:val="20"/>
              </w:rPr>
              <w:t>National Insurance No. or NASS No.</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DBC" w:rsidRPr="003248F2" w:rsidRDefault="00FD6DBC" w:rsidP="00677376">
            <w:pPr>
              <w:spacing w:after="0"/>
              <w:ind w:right="-1"/>
              <w:rPr>
                <w:rFonts w:ascii="Arial" w:hAnsi="Arial" w:cs="Arial"/>
              </w:rPr>
            </w:pPr>
          </w:p>
        </w:tc>
      </w:tr>
      <w:tr w:rsidR="00AA0D2C" w:rsidRPr="003248F2" w:rsidTr="00623EFC">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Pr="00CD74B3" w:rsidRDefault="00AA0D2C" w:rsidP="00677376">
            <w:pPr>
              <w:spacing w:after="0"/>
              <w:ind w:right="-1"/>
              <w:rPr>
                <w:rFonts w:ascii="Arial" w:hAnsi="Arial" w:cs="Arial"/>
                <w:sz w:val="20"/>
                <w:szCs w:val="20"/>
              </w:rPr>
            </w:pPr>
            <w:r>
              <w:rPr>
                <w:rFonts w:ascii="Arial" w:hAnsi="Arial" w:cs="Arial"/>
                <w:sz w:val="20"/>
                <w:szCs w:val="20"/>
              </w:rPr>
              <w:t>Daytime Telephone Number</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r>
      <w:tr w:rsidR="00AA0D2C" w:rsidRPr="003248F2" w:rsidTr="00623EFC">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Default="00AA0D2C" w:rsidP="00677376">
            <w:pPr>
              <w:spacing w:after="0"/>
              <w:ind w:right="-1"/>
              <w:rPr>
                <w:rFonts w:ascii="Arial" w:hAnsi="Arial" w:cs="Arial"/>
                <w:sz w:val="20"/>
                <w:szCs w:val="20"/>
              </w:rPr>
            </w:pPr>
            <w:r>
              <w:rPr>
                <w:rFonts w:ascii="Arial" w:hAnsi="Arial" w:cs="Arial"/>
                <w:sz w:val="20"/>
                <w:szCs w:val="20"/>
              </w:rPr>
              <w:t>Mobile Number</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r>
      <w:tr w:rsidR="00AA0D2C" w:rsidRPr="003248F2" w:rsidTr="00623EFC">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Default="00AA0D2C" w:rsidP="00677376">
            <w:pPr>
              <w:spacing w:after="0"/>
              <w:ind w:right="-1"/>
              <w:rPr>
                <w:rFonts w:ascii="Arial" w:hAnsi="Arial" w:cs="Arial"/>
                <w:sz w:val="20"/>
                <w:szCs w:val="20"/>
              </w:rPr>
            </w:pPr>
            <w:r>
              <w:rPr>
                <w:rFonts w:ascii="Arial" w:hAnsi="Arial" w:cs="Arial"/>
                <w:sz w:val="20"/>
                <w:szCs w:val="20"/>
              </w:rPr>
              <w:t>Address</w:t>
            </w:r>
          </w:p>
          <w:p w:rsidR="00AA0D2C" w:rsidRDefault="00AA0D2C" w:rsidP="00677376">
            <w:pPr>
              <w:spacing w:after="0"/>
              <w:ind w:right="-1"/>
              <w:rPr>
                <w:rFonts w:ascii="Arial" w:hAnsi="Arial" w:cs="Arial"/>
                <w:sz w:val="20"/>
                <w:szCs w:val="20"/>
              </w:rPr>
            </w:pPr>
          </w:p>
          <w:p w:rsidR="00AA0D2C" w:rsidRDefault="00AA0D2C" w:rsidP="00677376">
            <w:pPr>
              <w:spacing w:after="0"/>
              <w:ind w:right="-1"/>
              <w:rPr>
                <w:rFonts w:ascii="Arial" w:hAnsi="Arial" w:cs="Arial"/>
                <w:sz w:val="20"/>
                <w:szCs w:val="20"/>
              </w:rPr>
            </w:pPr>
          </w:p>
          <w:p w:rsidR="00AA0D2C" w:rsidRDefault="00AA0D2C" w:rsidP="00677376">
            <w:pPr>
              <w:spacing w:after="0"/>
              <w:ind w:right="-1"/>
              <w:rPr>
                <w:rFonts w:ascii="Arial" w:hAnsi="Arial" w:cs="Arial"/>
                <w:sz w:val="20"/>
                <w:szCs w:val="20"/>
              </w:rPr>
            </w:pP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Default="00AA0D2C" w:rsidP="00677376">
            <w:pPr>
              <w:spacing w:after="0"/>
              <w:ind w:right="-1"/>
              <w:rPr>
                <w:rFonts w:ascii="Arial" w:hAnsi="Arial" w:cs="Arial"/>
              </w:rPr>
            </w:pPr>
          </w:p>
          <w:p w:rsidR="00AA0D2C" w:rsidRDefault="00AA0D2C" w:rsidP="00677376">
            <w:pPr>
              <w:spacing w:after="0"/>
              <w:ind w:right="-1"/>
              <w:rPr>
                <w:rFonts w:ascii="Arial" w:hAnsi="Arial" w:cs="Arial"/>
              </w:rPr>
            </w:pPr>
          </w:p>
          <w:p w:rsidR="00AA0D2C" w:rsidRPr="003248F2" w:rsidRDefault="00AA0D2C" w:rsidP="00677376">
            <w:pPr>
              <w:spacing w:after="0"/>
              <w:ind w:right="-1"/>
              <w:rPr>
                <w:rFonts w:ascii="Arial" w:hAnsi="Arial" w:cs="Arial"/>
              </w:rPr>
            </w:pPr>
            <w:r>
              <w:rPr>
                <w:rFonts w:ascii="Arial" w:hAnsi="Arial" w:cs="Arial"/>
              </w:rPr>
              <w:t>Postcode:</w:t>
            </w:r>
          </w:p>
        </w:tc>
        <w:tc>
          <w:tcPr>
            <w:tcW w:w="134" w:type="pct"/>
            <w:tcBorders>
              <w:top w:val="nil"/>
              <w:left w:val="single" w:sz="4" w:space="0" w:color="000000"/>
              <w:bottom w:val="nil"/>
              <w:right w:val="single" w:sz="4" w:space="0" w:color="000000"/>
            </w:tcBorders>
            <w:shd w:val="clear" w:color="auto" w:fill="auto"/>
            <w:vAlign w:val="center"/>
          </w:tcPr>
          <w:p w:rsidR="00AA0D2C" w:rsidRPr="003248F2" w:rsidRDefault="00AA0D2C" w:rsidP="00677376">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A0D2C" w:rsidRDefault="00AA0D2C" w:rsidP="00677376">
            <w:pPr>
              <w:spacing w:after="0"/>
              <w:ind w:right="-1"/>
              <w:rPr>
                <w:rFonts w:ascii="Arial" w:hAnsi="Arial" w:cs="Arial"/>
              </w:rPr>
            </w:pPr>
          </w:p>
          <w:p w:rsidR="00AA0D2C" w:rsidRDefault="00AA0D2C" w:rsidP="00677376">
            <w:pPr>
              <w:spacing w:after="0"/>
              <w:ind w:right="-1"/>
              <w:rPr>
                <w:rFonts w:ascii="Arial" w:hAnsi="Arial" w:cs="Arial"/>
              </w:rPr>
            </w:pPr>
          </w:p>
          <w:p w:rsidR="00AA0D2C" w:rsidRPr="003248F2" w:rsidRDefault="00AA0D2C" w:rsidP="00677376">
            <w:pPr>
              <w:spacing w:after="0"/>
              <w:ind w:right="-1"/>
              <w:rPr>
                <w:rFonts w:ascii="Arial" w:hAnsi="Arial" w:cs="Arial"/>
              </w:rPr>
            </w:pPr>
            <w:r>
              <w:rPr>
                <w:rFonts w:ascii="Arial" w:hAnsi="Arial" w:cs="Arial"/>
              </w:rPr>
              <w:t>Postcode:</w:t>
            </w:r>
          </w:p>
        </w:tc>
      </w:tr>
    </w:tbl>
    <w:p w:rsidR="00CA12CB" w:rsidRPr="00A77DC0" w:rsidRDefault="00CA12CB" w:rsidP="00922403">
      <w:pPr>
        <w:spacing w:before="80" w:after="80" w:line="240" w:lineRule="auto"/>
        <w:rPr>
          <w:b/>
          <w:sz w:val="2"/>
          <w:szCs w:val="28"/>
        </w:rPr>
      </w:pPr>
    </w:p>
    <w:p w:rsidR="00922403" w:rsidRPr="00B2175D" w:rsidRDefault="00F776D1" w:rsidP="00922403">
      <w:pPr>
        <w:spacing w:before="80" w:after="80" w:line="240" w:lineRule="auto"/>
        <w:rPr>
          <w:rFonts w:ascii="Arial" w:hAnsi="Arial" w:cs="Arial"/>
          <w:b/>
          <w:sz w:val="24"/>
          <w:szCs w:val="24"/>
          <w:u w:val="single"/>
        </w:rPr>
      </w:pPr>
      <w:r w:rsidRPr="00B2175D">
        <w:rPr>
          <w:rFonts w:ascii="Arial" w:hAnsi="Arial" w:cs="Arial"/>
          <w:b/>
          <w:sz w:val="24"/>
          <w:szCs w:val="24"/>
          <w:u w:val="single"/>
        </w:rPr>
        <w:t>Declaration</w:t>
      </w:r>
    </w:p>
    <w:p w:rsidR="00922403" w:rsidRPr="00B2175D" w:rsidRDefault="00922403" w:rsidP="00F776D1">
      <w:pPr>
        <w:pStyle w:val="ListParagraph"/>
        <w:numPr>
          <w:ilvl w:val="0"/>
          <w:numId w:val="9"/>
        </w:numPr>
        <w:spacing w:before="80" w:after="80" w:line="240" w:lineRule="auto"/>
        <w:rPr>
          <w:rFonts w:ascii="Arial" w:hAnsi="Arial" w:cs="Arial"/>
          <w:sz w:val="24"/>
          <w:szCs w:val="24"/>
        </w:rPr>
      </w:pPr>
      <w:r w:rsidRPr="00B2175D">
        <w:rPr>
          <w:rFonts w:ascii="Arial" w:hAnsi="Arial" w:cs="Arial"/>
          <w:sz w:val="24"/>
          <w:szCs w:val="24"/>
        </w:rPr>
        <w:t xml:space="preserve">The information I have given on this form is complete and accurate.  </w:t>
      </w:r>
    </w:p>
    <w:p w:rsidR="00922403" w:rsidRPr="00B2175D" w:rsidRDefault="00922403" w:rsidP="00F776D1">
      <w:pPr>
        <w:pStyle w:val="ListParagraph"/>
        <w:numPr>
          <w:ilvl w:val="0"/>
          <w:numId w:val="9"/>
        </w:numPr>
        <w:spacing w:before="80" w:after="80" w:line="240" w:lineRule="auto"/>
        <w:rPr>
          <w:rFonts w:ascii="Arial" w:hAnsi="Arial" w:cs="Arial"/>
          <w:sz w:val="24"/>
          <w:szCs w:val="24"/>
        </w:rPr>
      </w:pPr>
      <w:r w:rsidRPr="00B2175D">
        <w:rPr>
          <w:rFonts w:ascii="Arial" w:hAnsi="Arial" w:cs="Arial"/>
          <w:sz w:val="24"/>
          <w:szCs w:val="24"/>
        </w:rPr>
        <w:t xml:space="preserve">I understand that my personal information is held </w:t>
      </w:r>
      <w:r w:rsidR="003D6F7D" w:rsidRPr="00B2175D">
        <w:rPr>
          <w:rFonts w:ascii="Arial" w:hAnsi="Arial" w:cs="Arial"/>
          <w:sz w:val="24"/>
          <w:szCs w:val="24"/>
        </w:rPr>
        <w:t>securely and</w:t>
      </w:r>
      <w:r w:rsidRPr="00B2175D">
        <w:rPr>
          <w:rFonts w:ascii="Arial" w:hAnsi="Arial" w:cs="Arial"/>
          <w:sz w:val="24"/>
          <w:szCs w:val="24"/>
        </w:rPr>
        <w:t xml:space="preserve"> agree to the Local Authority using this information to process my application for free school meals and pupil premium.   </w:t>
      </w:r>
    </w:p>
    <w:p w:rsidR="003D6F7D" w:rsidRPr="00B2175D" w:rsidRDefault="003D6F7D" w:rsidP="00F776D1">
      <w:pPr>
        <w:pStyle w:val="ListParagraph"/>
        <w:numPr>
          <w:ilvl w:val="0"/>
          <w:numId w:val="9"/>
        </w:numPr>
        <w:spacing w:before="80" w:after="80" w:line="240" w:lineRule="auto"/>
        <w:rPr>
          <w:rFonts w:ascii="Arial" w:hAnsi="Arial" w:cs="Arial"/>
          <w:sz w:val="24"/>
          <w:szCs w:val="24"/>
        </w:rPr>
      </w:pPr>
      <w:r w:rsidRPr="00B2175D">
        <w:rPr>
          <w:rFonts w:ascii="Arial" w:hAnsi="Arial" w:cs="Arial"/>
          <w:sz w:val="24"/>
          <w:szCs w:val="24"/>
        </w:rPr>
        <w:t>I understand that if eligible</w:t>
      </w:r>
      <w:r w:rsidR="00727F93" w:rsidRPr="00B2175D">
        <w:rPr>
          <w:rFonts w:ascii="Arial" w:hAnsi="Arial" w:cs="Arial"/>
          <w:sz w:val="24"/>
          <w:szCs w:val="24"/>
        </w:rPr>
        <w:t>, my</w:t>
      </w:r>
      <w:r w:rsidR="00727F93">
        <w:rPr>
          <w:rFonts w:ascii="Arial" w:hAnsi="Arial" w:cs="Arial"/>
          <w:sz w:val="24"/>
          <w:szCs w:val="24"/>
        </w:rPr>
        <w:t xml:space="preserve"> child’s</w:t>
      </w:r>
      <w:r w:rsidRPr="00B2175D">
        <w:rPr>
          <w:rFonts w:ascii="Arial" w:hAnsi="Arial" w:cs="Arial"/>
          <w:sz w:val="24"/>
          <w:szCs w:val="24"/>
        </w:rPr>
        <w:t xml:space="preserve"> eligibility will be shared with the current and future educa</w:t>
      </w:r>
      <w:r w:rsidR="00727F93">
        <w:rPr>
          <w:rFonts w:ascii="Arial" w:hAnsi="Arial" w:cs="Arial"/>
          <w:sz w:val="24"/>
          <w:szCs w:val="24"/>
        </w:rPr>
        <w:t>tional settings they attend</w:t>
      </w:r>
      <w:r w:rsidR="00CA12CB">
        <w:rPr>
          <w:rFonts w:ascii="Arial" w:hAnsi="Arial" w:cs="Arial"/>
          <w:sz w:val="24"/>
          <w:szCs w:val="24"/>
        </w:rPr>
        <w:t>, and if I make a claim for Free School Meals in a new area</w:t>
      </w:r>
      <w:r w:rsidR="00623EFC">
        <w:rPr>
          <w:rFonts w:ascii="Arial" w:hAnsi="Arial" w:cs="Arial"/>
          <w:sz w:val="24"/>
          <w:szCs w:val="24"/>
        </w:rPr>
        <w:t>, that Sheffield may confirm my child’s eligibility for Free School Meals</w:t>
      </w:r>
      <w:r w:rsidR="00727F93">
        <w:rPr>
          <w:rFonts w:ascii="Arial" w:hAnsi="Arial" w:cs="Arial"/>
          <w:sz w:val="24"/>
          <w:szCs w:val="24"/>
        </w:rPr>
        <w:t>.</w:t>
      </w:r>
    </w:p>
    <w:p w:rsidR="003D6F7D" w:rsidRPr="00CA12CB" w:rsidRDefault="00922403" w:rsidP="003D6F7D">
      <w:pPr>
        <w:pStyle w:val="ListParagraph"/>
        <w:numPr>
          <w:ilvl w:val="0"/>
          <w:numId w:val="9"/>
        </w:numPr>
        <w:spacing w:before="80" w:after="80" w:line="240" w:lineRule="auto"/>
        <w:rPr>
          <w:rFonts w:ascii="Arial" w:hAnsi="Arial" w:cs="Arial"/>
          <w:sz w:val="24"/>
          <w:szCs w:val="24"/>
        </w:rPr>
      </w:pPr>
      <w:r w:rsidRPr="00CA12CB">
        <w:rPr>
          <w:rFonts w:ascii="Arial" w:hAnsi="Arial" w:cs="Arial"/>
          <w:sz w:val="24"/>
          <w:szCs w:val="24"/>
        </w:rPr>
        <w:t>I agree to notify the Local authority in writing if the person claiming the appropriate benefit no longer has responsibility for the child.</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1"/>
        <w:gridCol w:w="3585"/>
        <w:gridCol w:w="1182"/>
        <w:gridCol w:w="2396"/>
      </w:tblGrid>
      <w:tr w:rsidR="00922403" w:rsidRPr="003248F2" w:rsidTr="00CA12CB">
        <w:trPr>
          <w:trHeight w:val="546"/>
        </w:trPr>
        <w:tc>
          <w:tcPr>
            <w:tcW w:w="1577" w:type="pct"/>
            <w:tcBorders>
              <w:top w:val="nil"/>
              <w:left w:val="nil"/>
              <w:bottom w:val="nil"/>
              <w:right w:val="nil"/>
            </w:tcBorders>
            <w:shd w:val="clear" w:color="auto" w:fill="auto"/>
            <w:vAlign w:val="bottom"/>
          </w:tcPr>
          <w:p w:rsidR="00922403" w:rsidRPr="000140AC" w:rsidRDefault="00922403" w:rsidP="001976EB">
            <w:pPr>
              <w:spacing w:before="80" w:after="0"/>
              <w:rPr>
                <w:rFonts w:ascii="Arial" w:hAnsi="Arial" w:cs="Arial"/>
                <w:sz w:val="24"/>
                <w:szCs w:val="24"/>
              </w:rPr>
            </w:pPr>
            <w:r w:rsidRPr="000140AC">
              <w:rPr>
                <w:rFonts w:ascii="Arial" w:hAnsi="Arial" w:cs="Arial"/>
                <w:sz w:val="24"/>
                <w:szCs w:val="24"/>
              </w:rPr>
              <w:t xml:space="preserve">Signature of parent/guardian:  </w:t>
            </w:r>
          </w:p>
        </w:tc>
        <w:tc>
          <w:tcPr>
            <w:tcW w:w="1713" w:type="pct"/>
            <w:tcBorders>
              <w:top w:val="nil"/>
              <w:left w:val="nil"/>
              <w:bottom w:val="single" w:sz="4" w:space="0" w:color="000000"/>
              <w:right w:val="nil"/>
            </w:tcBorders>
            <w:shd w:val="clear" w:color="auto" w:fill="auto"/>
            <w:vAlign w:val="bottom"/>
          </w:tcPr>
          <w:p w:rsidR="00922403" w:rsidRPr="003248F2" w:rsidRDefault="00922403" w:rsidP="001976EB">
            <w:pPr>
              <w:spacing w:before="80" w:after="0"/>
              <w:rPr>
                <w:rFonts w:ascii="Arial" w:hAnsi="Arial" w:cs="Arial"/>
              </w:rPr>
            </w:pPr>
          </w:p>
        </w:tc>
        <w:tc>
          <w:tcPr>
            <w:tcW w:w="565" w:type="pct"/>
            <w:tcBorders>
              <w:top w:val="nil"/>
              <w:left w:val="nil"/>
              <w:bottom w:val="nil"/>
              <w:right w:val="nil"/>
            </w:tcBorders>
            <w:shd w:val="clear" w:color="auto" w:fill="auto"/>
            <w:vAlign w:val="bottom"/>
          </w:tcPr>
          <w:p w:rsidR="00922403" w:rsidRPr="003248F2" w:rsidRDefault="00922403" w:rsidP="001976EB">
            <w:pPr>
              <w:spacing w:before="80" w:after="0"/>
              <w:rPr>
                <w:rFonts w:ascii="Arial" w:hAnsi="Arial" w:cs="Arial"/>
              </w:rPr>
            </w:pPr>
            <w:r w:rsidRPr="003248F2">
              <w:rPr>
                <w:rFonts w:ascii="Arial" w:hAnsi="Arial" w:cs="Arial"/>
              </w:rPr>
              <w:t>Date:</w:t>
            </w:r>
          </w:p>
        </w:tc>
        <w:tc>
          <w:tcPr>
            <w:tcW w:w="1145" w:type="pct"/>
            <w:tcBorders>
              <w:top w:val="nil"/>
              <w:left w:val="nil"/>
              <w:bottom w:val="single" w:sz="4" w:space="0" w:color="000000"/>
              <w:right w:val="nil"/>
            </w:tcBorders>
            <w:shd w:val="clear" w:color="auto" w:fill="auto"/>
            <w:vAlign w:val="bottom"/>
          </w:tcPr>
          <w:p w:rsidR="00922403" w:rsidRPr="003248F2" w:rsidRDefault="00922403" w:rsidP="001976EB">
            <w:pPr>
              <w:spacing w:before="80" w:after="0"/>
              <w:rPr>
                <w:rFonts w:ascii="Arial" w:hAnsi="Arial" w:cs="Arial"/>
              </w:rPr>
            </w:pPr>
          </w:p>
        </w:tc>
      </w:tr>
    </w:tbl>
    <w:p w:rsidR="00F776D1" w:rsidRPr="00CA12CB" w:rsidRDefault="00F776D1" w:rsidP="00F776D1">
      <w:pPr>
        <w:spacing w:before="80" w:after="80"/>
        <w:rPr>
          <w:rFonts w:ascii="Arial" w:eastAsia="Times New Roman" w:hAnsi="Arial" w:cs="Arial"/>
          <w:b/>
          <w:color w:val="333333"/>
          <w:sz w:val="20"/>
          <w:szCs w:val="20"/>
          <w:lang w:eastAsia="en-GB"/>
        </w:rPr>
      </w:pPr>
      <w:r w:rsidRPr="00CA12CB">
        <w:rPr>
          <w:rFonts w:ascii="Arial" w:eastAsia="Times New Roman" w:hAnsi="Arial" w:cs="Arial"/>
          <w:b/>
          <w:color w:val="333333"/>
          <w:sz w:val="20"/>
          <w:szCs w:val="20"/>
          <w:lang w:eastAsia="en-GB"/>
        </w:rPr>
        <w:t>Thank you for completing this form and helping to make sure your child’s school is as well funded as possible.</w:t>
      </w:r>
    </w:p>
    <w:sectPr w:rsidR="00F776D1" w:rsidRPr="00CA12CB" w:rsidSect="00CA12CB">
      <w:footerReference w:type="default" r:id="rId8"/>
      <w:pgSz w:w="11906" w:h="16838"/>
      <w:pgMar w:top="142" w:right="720" w:bottom="720" w:left="720" w:header="708" w:footer="1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0B" w:rsidRDefault="00A8040B" w:rsidP="00365508">
      <w:pPr>
        <w:spacing w:after="0" w:line="240" w:lineRule="auto"/>
      </w:pPr>
      <w:r>
        <w:separator/>
      </w:r>
    </w:p>
  </w:endnote>
  <w:endnote w:type="continuationSeparator" w:id="0">
    <w:p w:rsidR="00A8040B" w:rsidRDefault="00A8040B" w:rsidP="003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5D" w:rsidRDefault="00B91E5F">
    <w:pPr>
      <w:pStyle w:val="Footer"/>
    </w:pPr>
    <w:r>
      <w:rPr>
        <w:rFonts w:ascii="Arial" w:hAnsi="Arial" w:cs="Arial"/>
        <w:b/>
        <w:noProof/>
        <w:sz w:val="44"/>
        <w:szCs w:val="44"/>
        <w:lang w:eastAsia="en-GB"/>
      </w:rPr>
      <w:drawing>
        <wp:anchor distT="0" distB="0" distL="114300" distR="114300" simplePos="0" relativeHeight="251659264" behindDoc="0" locked="0" layoutInCell="1" allowOverlap="1" wp14:anchorId="70F5871A" wp14:editId="164CD4ED">
          <wp:simplePos x="0" y="0"/>
          <wp:positionH relativeFrom="column">
            <wp:posOffset>5694680</wp:posOffset>
          </wp:positionH>
          <wp:positionV relativeFrom="paragraph">
            <wp:posOffset>160655</wp:posOffset>
          </wp:positionV>
          <wp:extent cx="990600" cy="82296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765D" w:rsidRDefault="0040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0B" w:rsidRDefault="00A8040B" w:rsidP="00365508">
      <w:pPr>
        <w:spacing w:after="0" w:line="240" w:lineRule="auto"/>
      </w:pPr>
      <w:r>
        <w:separator/>
      </w:r>
    </w:p>
  </w:footnote>
  <w:footnote w:type="continuationSeparator" w:id="0">
    <w:p w:rsidR="00A8040B" w:rsidRDefault="00A8040B" w:rsidP="0036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CA2"/>
    <w:multiLevelType w:val="hybridMultilevel"/>
    <w:tmpl w:val="5C0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A3D1E"/>
    <w:multiLevelType w:val="hybridMultilevel"/>
    <w:tmpl w:val="C89E1046"/>
    <w:lvl w:ilvl="0" w:tplc="6C407452">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83A7B"/>
    <w:multiLevelType w:val="hybridMultilevel"/>
    <w:tmpl w:val="84E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23B15"/>
    <w:multiLevelType w:val="hybridMultilevel"/>
    <w:tmpl w:val="A6D0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A5710"/>
    <w:multiLevelType w:val="hybridMultilevel"/>
    <w:tmpl w:val="809A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287E"/>
    <w:multiLevelType w:val="hybridMultilevel"/>
    <w:tmpl w:val="37B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FA3"/>
    <w:multiLevelType w:val="hybridMultilevel"/>
    <w:tmpl w:val="725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66FC4"/>
    <w:multiLevelType w:val="multilevel"/>
    <w:tmpl w:val="201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51340"/>
    <w:multiLevelType w:val="hybridMultilevel"/>
    <w:tmpl w:val="7A2E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F4F12"/>
    <w:multiLevelType w:val="multilevel"/>
    <w:tmpl w:val="6BC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F75DD"/>
    <w:multiLevelType w:val="hybridMultilevel"/>
    <w:tmpl w:val="FA7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01942"/>
    <w:multiLevelType w:val="hybridMultilevel"/>
    <w:tmpl w:val="67B6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11"/>
  </w:num>
  <w:num w:numId="8">
    <w:abstractNumId w:val="9"/>
  </w:num>
  <w:num w:numId="9">
    <w:abstractNumId w:val="8"/>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E"/>
    <w:rsid w:val="000140AC"/>
    <w:rsid w:val="00027C74"/>
    <w:rsid w:val="00060EBE"/>
    <w:rsid w:val="000702C3"/>
    <w:rsid w:val="0008071F"/>
    <w:rsid w:val="000A3860"/>
    <w:rsid w:val="000B563A"/>
    <w:rsid w:val="000E43E0"/>
    <w:rsid w:val="00127303"/>
    <w:rsid w:val="001422FB"/>
    <w:rsid w:val="001701C4"/>
    <w:rsid w:val="00224B15"/>
    <w:rsid w:val="002754FB"/>
    <w:rsid w:val="00365508"/>
    <w:rsid w:val="003D6F7D"/>
    <w:rsid w:val="0040105B"/>
    <w:rsid w:val="0040765D"/>
    <w:rsid w:val="00453F2F"/>
    <w:rsid w:val="004A6870"/>
    <w:rsid w:val="004B5FF4"/>
    <w:rsid w:val="00623EFC"/>
    <w:rsid w:val="00687E2A"/>
    <w:rsid w:val="006B33FF"/>
    <w:rsid w:val="00727F93"/>
    <w:rsid w:val="0073429B"/>
    <w:rsid w:val="0073614B"/>
    <w:rsid w:val="007530AE"/>
    <w:rsid w:val="007679B4"/>
    <w:rsid w:val="007723EB"/>
    <w:rsid w:val="00780C64"/>
    <w:rsid w:val="007D073A"/>
    <w:rsid w:val="007D6BB7"/>
    <w:rsid w:val="00813952"/>
    <w:rsid w:val="00863C60"/>
    <w:rsid w:val="0088765E"/>
    <w:rsid w:val="008A34F5"/>
    <w:rsid w:val="00915874"/>
    <w:rsid w:val="00922403"/>
    <w:rsid w:val="00926EF5"/>
    <w:rsid w:val="0095292B"/>
    <w:rsid w:val="009A4289"/>
    <w:rsid w:val="009B37D1"/>
    <w:rsid w:val="009E7905"/>
    <w:rsid w:val="009F4011"/>
    <w:rsid w:val="00A66145"/>
    <w:rsid w:val="00A77DC0"/>
    <w:rsid w:val="00A8040B"/>
    <w:rsid w:val="00AA0D2C"/>
    <w:rsid w:val="00AA1A90"/>
    <w:rsid w:val="00AA4971"/>
    <w:rsid w:val="00AB74C8"/>
    <w:rsid w:val="00AD06B8"/>
    <w:rsid w:val="00AD5CB5"/>
    <w:rsid w:val="00B00C56"/>
    <w:rsid w:val="00B1629A"/>
    <w:rsid w:val="00B2175D"/>
    <w:rsid w:val="00B24F31"/>
    <w:rsid w:val="00B53AF5"/>
    <w:rsid w:val="00B91E5F"/>
    <w:rsid w:val="00B95F6C"/>
    <w:rsid w:val="00BE6368"/>
    <w:rsid w:val="00C21326"/>
    <w:rsid w:val="00CA12CB"/>
    <w:rsid w:val="00CB55FF"/>
    <w:rsid w:val="00CD74B3"/>
    <w:rsid w:val="00D3532E"/>
    <w:rsid w:val="00D355EA"/>
    <w:rsid w:val="00DF4331"/>
    <w:rsid w:val="00DF55F7"/>
    <w:rsid w:val="00E91AB1"/>
    <w:rsid w:val="00EB1FF9"/>
    <w:rsid w:val="00F00FA6"/>
    <w:rsid w:val="00F04EBA"/>
    <w:rsid w:val="00F61C0C"/>
    <w:rsid w:val="00F776D1"/>
    <w:rsid w:val="00F80DAC"/>
    <w:rsid w:val="00F86AD7"/>
    <w:rsid w:val="00FB11EE"/>
    <w:rsid w:val="00FD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878F7-1562-489F-8487-68A7C050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0AE"/>
    <w:pPr>
      <w:ind w:left="720"/>
      <w:contextualSpacing/>
    </w:pPr>
  </w:style>
  <w:style w:type="paragraph" w:styleId="Header">
    <w:name w:val="header"/>
    <w:basedOn w:val="Normal"/>
    <w:link w:val="HeaderChar"/>
    <w:uiPriority w:val="99"/>
    <w:unhideWhenUsed/>
    <w:rsid w:val="0036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08"/>
  </w:style>
  <w:style w:type="paragraph" w:styleId="Footer">
    <w:name w:val="footer"/>
    <w:basedOn w:val="Normal"/>
    <w:link w:val="FooterChar"/>
    <w:uiPriority w:val="99"/>
    <w:unhideWhenUsed/>
    <w:rsid w:val="0036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08"/>
  </w:style>
  <w:style w:type="paragraph" w:styleId="BalloonText">
    <w:name w:val="Balloon Text"/>
    <w:basedOn w:val="Normal"/>
    <w:link w:val="BalloonTextChar"/>
    <w:uiPriority w:val="99"/>
    <w:semiHidden/>
    <w:unhideWhenUsed/>
    <w:rsid w:val="0040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D"/>
    <w:rPr>
      <w:rFonts w:ascii="Tahoma" w:hAnsi="Tahoma" w:cs="Tahoma"/>
      <w:sz w:val="16"/>
      <w:szCs w:val="16"/>
    </w:rPr>
  </w:style>
  <w:style w:type="paragraph" w:styleId="NormalWeb">
    <w:name w:val="Normal (Web)"/>
    <w:basedOn w:val="Normal"/>
    <w:uiPriority w:val="99"/>
    <w:unhideWhenUsed/>
    <w:rsid w:val="00772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3EB"/>
  </w:style>
  <w:style w:type="character" w:styleId="Hyperlink">
    <w:name w:val="Hyperlink"/>
    <w:basedOn w:val="DefaultParagraphFont"/>
    <w:uiPriority w:val="99"/>
    <w:unhideWhenUsed/>
    <w:rsid w:val="007723EB"/>
    <w:rPr>
      <w:color w:val="0000FF"/>
      <w:u w:val="single"/>
    </w:rPr>
  </w:style>
  <w:style w:type="character" w:styleId="Strong">
    <w:name w:val="Strong"/>
    <w:basedOn w:val="DefaultParagraphFont"/>
    <w:uiPriority w:val="22"/>
    <w:qFormat/>
    <w:rsid w:val="007723EB"/>
    <w:rPr>
      <w:b/>
      <w:bCs/>
    </w:rPr>
  </w:style>
  <w:style w:type="character" w:customStyle="1" w:styleId="Heading1Char">
    <w:name w:val="Heading 1 Char"/>
    <w:basedOn w:val="DefaultParagraphFont"/>
    <w:link w:val="Heading1"/>
    <w:uiPriority w:val="9"/>
    <w:rsid w:val="00A6614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66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3118">
      <w:bodyDiv w:val="1"/>
      <w:marLeft w:val="0"/>
      <w:marRight w:val="0"/>
      <w:marTop w:val="0"/>
      <w:marBottom w:val="0"/>
      <w:divBdr>
        <w:top w:val="none" w:sz="0" w:space="0" w:color="auto"/>
        <w:left w:val="none" w:sz="0" w:space="0" w:color="auto"/>
        <w:bottom w:val="none" w:sz="0" w:space="0" w:color="auto"/>
        <w:right w:val="none" w:sz="0" w:space="0" w:color="auto"/>
      </w:divBdr>
    </w:div>
    <w:div w:id="395515580">
      <w:bodyDiv w:val="1"/>
      <w:marLeft w:val="0"/>
      <w:marRight w:val="0"/>
      <w:marTop w:val="0"/>
      <w:marBottom w:val="0"/>
      <w:divBdr>
        <w:top w:val="none" w:sz="0" w:space="0" w:color="auto"/>
        <w:left w:val="none" w:sz="0" w:space="0" w:color="auto"/>
        <w:bottom w:val="none" w:sz="0" w:space="0" w:color="auto"/>
        <w:right w:val="none" w:sz="0" w:space="0" w:color="auto"/>
      </w:divBdr>
    </w:div>
    <w:div w:id="1004281356">
      <w:bodyDiv w:val="1"/>
      <w:marLeft w:val="0"/>
      <w:marRight w:val="0"/>
      <w:marTop w:val="0"/>
      <w:marBottom w:val="0"/>
      <w:divBdr>
        <w:top w:val="none" w:sz="0" w:space="0" w:color="auto"/>
        <w:left w:val="none" w:sz="0" w:space="0" w:color="auto"/>
        <w:bottom w:val="none" w:sz="0" w:space="0" w:color="auto"/>
        <w:right w:val="none" w:sz="0" w:space="0" w:color="auto"/>
      </w:divBdr>
    </w:div>
    <w:div w:id="16329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365D-60C1-4225-9E72-38FCBFED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cavanagh</dc:creator>
  <cp:lastModifiedBy>Giles, Mrs S</cp:lastModifiedBy>
  <cp:revision>3</cp:revision>
  <cp:lastPrinted>2017-06-14T08:14:00Z</cp:lastPrinted>
  <dcterms:created xsi:type="dcterms:W3CDTF">2018-07-18T10:52:00Z</dcterms:created>
  <dcterms:modified xsi:type="dcterms:W3CDTF">2018-09-06T10:57:00Z</dcterms:modified>
</cp:coreProperties>
</file>